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78CC" w14:textId="77777777" w:rsidR="00460E98" w:rsidRDefault="009201CF">
      <w:pPr>
        <w:widowControl w:val="0"/>
        <w:spacing w:after="0" w:line="360" w:lineRule="auto"/>
        <w:ind w:right="121"/>
        <w:rPr>
          <w:rFonts w:ascii="Times New Roman" w:hAnsi="Times New Roman"/>
          <w:b/>
          <w:sz w:val="20"/>
          <w:szCs w:val="20"/>
        </w:rPr>
      </w:pPr>
      <w:r>
        <w:t xml:space="preserve">     </w:t>
      </w:r>
    </w:p>
    <w:p w14:paraId="676B1DB9" w14:textId="77777777" w:rsidR="00460E98" w:rsidRDefault="009201CF">
      <w:pPr>
        <w:widowControl w:val="0"/>
        <w:spacing w:after="0" w:line="360" w:lineRule="auto"/>
        <w:ind w:left="122" w:right="121"/>
        <w:jc w:val="center"/>
        <w:rPr>
          <w:rFonts w:ascii="Times New Roman" w:hAnsi="Times New Roman"/>
          <w:b/>
          <w:sz w:val="28"/>
          <w:szCs w:val="28"/>
        </w:rPr>
      </w:pPr>
      <w:r>
        <w:rPr>
          <w:rFonts w:ascii="Times New Roman" w:hAnsi="Times New Roman"/>
          <w:b/>
          <w:sz w:val="28"/>
          <w:szCs w:val="28"/>
        </w:rPr>
        <w:t>Career design and well-being</w:t>
      </w:r>
    </w:p>
    <w:p w14:paraId="1360268A" w14:textId="77777777" w:rsidR="00460E98" w:rsidRDefault="00460E98">
      <w:pPr>
        <w:widowControl w:val="0"/>
        <w:spacing w:after="0" w:line="360" w:lineRule="auto"/>
        <w:ind w:left="122" w:right="121"/>
        <w:jc w:val="center"/>
        <w:rPr>
          <w:rFonts w:ascii="Times New Roman" w:hAnsi="Times New Roman"/>
          <w:b/>
          <w:sz w:val="28"/>
          <w:szCs w:val="28"/>
        </w:rPr>
      </w:pPr>
    </w:p>
    <w:p w14:paraId="6AB337EC" w14:textId="77777777" w:rsidR="00460E98" w:rsidRDefault="009201CF">
      <w:pPr>
        <w:numPr>
          <w:ilvl w:val="0"/>
          <w:numId w:val="1"/>
        </w:numPr>
        <w:pBdr>
          <w:top w:val="nil"/>
          <w:left w:val="nil"/>
          <w:bottom w:val="nil"/>
          <w:right w:val="nil"/>
          <w:between w:val="nil"/>
        </w:pBdr>
        <w:spacing w:after="0"/>
        <w:jc w:val="both"/>
        <w:rPr>
          <w:rFonts w:ascii="Times New Roman" w:hAnsi="Times New Roman"/>
          <w:color w:val="000000"/>
          <w:sz w:val="20"/>
          <w:szCs w:val="20"/>
        </w:rPr>
      </w:pPr>
      <w:r>
        <w:rPr>
          <w:rFonts w:ascii="Times New Roman" w:hAnsi="Times New Roman"/>
          <w:b/>
          <w:color w:val="000000"/>
          <w:sz w:val="20"/>
          <w:szCs w:val="20"/>
        </w:rPr>
        <w:t xml:space="preserve">Annotation: </w:t>
      </w:r>
      <w:r>
        <w:rPr>
          <w:rFonts w:ascii="Times New Roman" w:hAnsi="Times New Roman"/>
          <w:color w:val="000000"/>
          <w:sz w:val="20"/>
          <w:szCs w:val="20"/>
        </w:rPr>
        <w:t>After finishing the course students will be able to explain key theories of career development and main steps in making career decisions. Students will be able to understand personal branding and develop a brand for their career through effective media content use. They will be introduced to today's knowledge society and create written products focused on the creation of an informative text complementing the emphasis on visualization and creativity. Students will be able to explain the importance of emotional intelligence in career design and apply key strategies of stress management in their further careers.</w:t>
      </w:r>
    </w:p>
    <w:p w14:paraId="787556FC" w14:textId="77777777" w:rsidR="00460E98" w:rsidRDefault="00460E98">
      <w:pPr>
        <w:widowControl w:val="0"/>
        <w:pBdr>
          <w:top w:val="nil"/>
          <w:left w:val="nil"/>
          <w:bottom w:val="nil"/>
          <w:right w:val="nil"/>
          <w:between w:val="nil"/>
        </w:pBdr>
        <w:spacing w:after="0" w:line="240" w:lineRule="auto"/>
        <w:ind w:left="540" w:right="-720"/>
        <w:jc w:val="both"/>
        <w:rPr>
          <w:rFonts w:ascii="Times New Roman" w:hAnsi="Times New Roman"/>
          <w:color w:val="FF0000"/>
          <w:sz w:val="20"/>
          <w:szCs w:val="20"/>
        </w:rPr>
      </w:pPr>
    </w:p>
    <w:p w14:paraId="16035305" w14:textId="78A606AC" w:rsidR="00460E98" w:rsidRDefault="009201CF" w:rsidP="000E4BFB">
      <w:pPr>
        <w:numPr>
          <w:ilvl w:val="0"/>
          <w:numId w:val="1"/>
        </w:numPr>
        <w:rPr>
          <w:rFonts w:ascii="Times New Roman" w:hAnsi="Times New Roman"/>
          <w:b/>
          <w:color w:val="000000"/>
          <w:sz w:val="20"/>
          <w:szCs w:val="20"/>
        </w:rPr>
      </w:pPr>
      <w:r>
        <w:rPr>
          <w:rFonts w:ascii="Times New Roman" w:hAnsi="Times New Roman"/>
          <w:b/>
          <w:sz w:val="20"/>
          <w:szCs w:val="20"/>
        </w:rPr>
        <w:t xml:space="preserve">Start and end dates of course implementation: </w:t>
      </w:r>
      <w:r w:rsidR="007C21B9">
        <w:rPr>
          <w:rFonts w:ascii="Times New Roman" w:hAnsi="Times New Roman"/>
          <w:sz w:val="20"/>
          <w:szCs w:val="20"/>
        </w:rPr>
        <w:t>F</w:t>
      </w:r>
      <w:r w:rsidR="000E4BFB">
        <w:rPr>
          <w:rFonts w:ascii="Times New Roman" w:hAnsi="Times New Roman"/>
          <w:sz w:val="20"/>
          <w:szCs w:val="20"/>
        </w:rPr>
        <w:t>irst week of October – December 22nd</w:t>
      </w:r>
    </w:p>
    <w:p w14:paraId="18949B0B" w14:textId="77777777" w:rsidR="00460E98" w:rsidRDefault="00460E98">
      <w:pPr>
        <w:widowControl w:val="0"/>
        <w:pBdr>
          <w:top w:val="nil"/>
          <w:left w:val="nil"/>
          <w:bottom w:val="nil"/>
          <w:right w:val="nil"/>
          <w:between w:val="nil"/>
        </w:pBdr>
        <w:spacing w:after="60" w:line="240" w:lineRule="auto"/>
        <w:ind w:left="720" w:right="-720"/>
        <w:jc w:val="both"/>
        <w:rPr>
          <w:rFonts w:ascii="Times New Roman" w:hAnsi="Times New Roman"/>
          <w:b/>
          <w:sz w:val="20"/>
          <w:szCs w:val="20"/>
        </w:rPr>
      </w:pPr>
    </w:p>
    <w:p w14:paraId="180CBFA1" w14:textId="77777777" w:rsidR="00460E98" w:rsidRDefault="009201CF">
      <w:pPr>
        <w:widowControl w:val="0"/>
        <w:numPr>
          <w:ilvl w:val="0"/>
          <w:numId w:val="1"/>
        </w:numPr>
        <w:pBdr>
          <w:top w:val="nil"/>
          <w:left w:val="nil"/>
          <w:bottom w:val="nil"/>
          <w:right w:val="nil"/>
          <w:between w:val="nil"/>
        </w:pBdr>
        <w:spacing w:before="240" w:after="60" w:line="240" w:lineRule="auto"/>
        <w:ind w:right="119"/>
        <w:rPr>
          <w:rFonts w:ascii="Times New Roman" w:hAnsi="Times New Roman"/>
          <w:b/>
          <w:color w:val="000000"/>
          <w:sz w:val="20"/>
          <w:szCs w:val="20"/>
        </w:rPr>
      </w:pPr>
      <w:r>
        <w:rPr>
          <w:rFonts w:ascii="Times New Roman" w:hAnsi="Times New Roman"/>
          <w:b/>
          <w:color w:val="000000"/>
          <w:sz w:val="20"/>
          <w:szCs w:val="20"/>
        </w:rPr>
        <w:t>Volume by credits and hours:</w:t>
      </w:r>
    </w:p>
    <w:p w14:paraId="3C2033AB" w14:textId="77777777" w:rsidR="00460E98" w:rsidRDefault="00460E98">
      <w:pPr>
        <w:widowControl w:val="0"/>
        <w:spacing w:before="240" w:after="60" w:line="240" w:lineRule="auto"/>
        <w:ind w:left="125" w:right="119"/>
        <w:rPr>
          <w:rFonts w:ascii="Times New Roman" w:hAnsi="Times New Roman"/>
          <w:b/>
          <w:sz w:val="20"/>
          <w:szCs w:val="20"/>
        </w:rPr>
      </w:pPr>
    </w:p>
    <w:tbl>
      <w:tblPr>
        <w:tblStyle w:val="a1"/>
        <w:tblW w:w="8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4"/>
        <w:gridCol w:w="1559"/>
        <w:gridCol w:w="1843"/>
        <w:gridCol w:w="1701"/>
        <w:gridCol w:w="2126"/>
      </w:tblGrid>
      <w:tr w:rsidR="00460E98" w14:paraId="1C35659B" w14:textId="77777777">
        <w:trPr>
          <w:trHeight w:val="548"/>
          <w:jc w:val="center"/>
        </w:trPr>
        <w:tc>
          <w:tcPr>
            <w:tcW w:w="1394" w:type="dxa"/>
            <w:tcBorders>
              <w:top w:val="single" w:sz="4" w:space="0" w:color="000000"/>
              <w:left w:val="single" w:sz="4" w:space="0" w:color="000000"/>
              <w:right w:val="single" w:sz="4" w:space="0" w:color="000000"/>
            </w:tcBorders>
            <w:shd w:val="clear" w:color="auto" w:fill="FFFFFF"/>
            <w:vAlign w:val="center"/>
          </w:tcPr>
          <w:p w14:paraId="3A6AF918" w14:textId="77777777" w:rsidR="00460E98" w:rsidRDefault="009201CF">
            <w:pPr>
              <w:widowControl w:val="0"/>
              <w:jc w:val="center"/>
              <w:rPr>
                <w:rFonts w:ascii="Times New Roman" w:hAnsi="Times New Roman"/>
                <w:sz w:val="18"/>
                <w:szCs w:val="18"/>
              </w:rPr>
            </w:pPr>
            <w:r>
              <w:rPr>
                <w:rFonts w:ascii="Times New Roman" w:hAnsi="Times New Roman"/>
              </w:rPr>
              <w:t>Volume by ECTS credits</w:t>
            </w:r>
          </w:p>
        </w:tc>
        <w:tc>
          <w:tcPr>
            <w:tcW w:w="1559" w:type="dxa"/>
            <w:tcBorders>
              <w:top w:val="single" w:sz="4" w:space="0" w:color="000000"/>
              <w:left w:val="single" w:sz="4" w:space="0" w:color="000000"/>
              <w:right w:val="single" w:sz="4" w:space="0" w:color="000000"/>
            </w:tcBorders>
            <w:shd w:val="clear" w:color="auto" w:fill="FFFFFF"/>
            <w:vAlign w:val="center"/>
          </w:tcPr>
          <w:p w14:paraId="34E2DC9F" w14:textId="77777777" w:rsidR="00460E98" w:rsidRDefault="009201CF">
            <w:pPr>
              <w:widowControl w:val="0"/>
              <w:jc w:val="center"/>
              <w:rPr>
                <w:rFonts w:ascii="Times New Roman" w:hAnsi="Times New Roman"/>
              </w:rPr>
            </w:pPr>
            <w:r>
              <w:rPr>
                <w:rFonts w:ascii="Times New Roman" w:hAnsi="Times New Roman"/>
              </w:rPr>
              <w:t>Synchronous activities,</w:t>
            </w:r>
          </w:p>
          <w:p w14:paraId="7E367D80" w14:textId="77777777" w:rsidR="00460E98" w:rsidRDefault="009201CF">
            <w:pPr>
              <w:widowControl w:val="0"/>
              <w:jc w:val="center"/>
              <w:rPr>
                <w:rFonts w:ascii="Times New Roman" w:hAnsi="Times New Roman"/>
                <w:sz w:val="18"/>
                <w:szCs w:val="18"/>
              </w:rPr>
            </w:pPr>
            <w:r>
              <w:rPr>
                <w:rFonts w:ascii="Times New Roman" w:hAnsi="Times New Roman"/>
              </w:rPr>
              <w:t>hours</w:t>
            </w:r>
          </w:p>
        </w:tc>
        <w:tc>
          <w:tcPr>
            <w:tcW w:w="1843" w:type="dxa"/>
            <w:tcBorders>
              <w:top w:val="single" w:sz="4" w:space="0" w:color="000000"/>
              <w:left w:val="single" w:sz="4" w:space="0" w:color="000000"/>
              <w:right w:val="single" w:sz="4" w:space="0" w:color="000000"/>
            </w:tcBorders>
            <w:shd w:val="clear" w:color="auto" w:fill="FFFFFF"/>
            <w:vAlign w:val="center"/>
          </w:tcPr>
          <w:p w14:paraId="0B798B1E" w14:textId="77777777" w:rsidR="00460E98" w:rsidRDefault="009201CF">
            <w:pPr>
              <w:widowControl w:val="0"/>
              <w:jc w:val="center"/>
              <w:rPr>
                <w:rFonts w:ascii="Times New Roman" w:hAnsi="Times New Roman"/>
              </w:rPr>
            </w:pPr>
            <w:r>
              <w:rPr>
                <w:rFonts w:ascii="Times New Roman" w:hAnsi="Times New Roman"/>
              </w:rPr>
              <w:t>Asynchronous activities,</w:t>
            </w:r>
          </w:p>
          <w:p w14:paraId="50DABBDD" w14:textId="77777777" w:rsidR="00460E98" w:rsidRDefault="009201CF">
            <w:pPr>
              <w:widowControl w:val="0"/>
              <w:jc w:val="center"/>
              <w:rPr>
                <w:rFonts w:ascii="Times New Roman" w:hAnsi="Times New Roman"/>
                <w:sz w:val="18"/>
                <w:szCs w:val="18"/>
              </w:rPr>
            </w:pPr>
            <w:r>
              <w:rPr>
                <w:rFonts w:ascii="Times New Roman" w:hAnsi="Times New Roman"/>
              </w:rPr>
              <w:t>hours</w:t>
            </w:r>
          </w:p>
        </w:tc>
        <w:tc>
          <w:tcPr>
            <w:tcW w:w="1701" w:type="dxa"/>
            <w:tcBorders>
              <w:top w:val="single" w:sz="4" w:space="0" w:color="000000"/>
              <w:left w:val="single" w:sz="4" w:space="0" w:color="000000"/>
              <w:right w:val="single" w:sz="4" w:space="0" w:color="000000"/>
            </w:tcBorders>
            <w:shd w:val="clear" w:color="auto" w:fill="FFFFFF"/>
            <w:vAlign w:val="center"/>
          </w:tcPr>
          <w:p w14:paraId="7265EF70" w14:textId="77777777" w:rsidR="00460E98" w:rsidRDefault="009201CF">
            <w:pPr>
              <w:widowControl w:val="0"/>
              <w:jc w:val="center"/>
              <w:rPr>
                <w:rFonts w:ascii="Times New Roman" w:hAnsi="Times New Roman"/>
              </w:rPr>
            </w:pPr>
            <w:r>
              <w:rPr>
                <w:rFonts w:ascii="Times New Roman" w:hAnsi="Times New Roman"/>
              </w:rPr>
              <w:t xml:space="preserve">Total, </w:t>
            </w:r>
          </w:p>
          <w:p w14:paraId="4B9F99F1" w14:textId="77777777" w:rsidR="00460E98" w:rsidRDefault="009201CF">
            <w:pPr>
              <w:widowControl w:val="0"/>
              <w:jc w:val="center"/>
              <w:rPr>
                <w:rFonts w:ascii="Times New Roman" w:hAnsi="Times New Roman"/>
                <w:sz w:val="18"/>
                <w:szCs w:val="18"/>
              </w:rPr>
            </w:pPr>
            <w:r>
              <w:rPr>
                <w:rFonts w:ascii="Times New Roman" w:hAnsi="Times New Roman"/>
              </w:rPr>
              <w:t>hours</w:t>
            </w:r>
          </w:p>
        </w:tc>
        <w:tc>
          <w:tcPr>
            <w:tcW w:w="2126" w:type="dxa"/>
            <w:tcBorders>
              <w:top w:val="single" w:sz="4" w:space="0" w:color="000000"/>
              <w:left w:val="single" w:sz="4" w:space="0" w:color="000000"/>
              <w:right w:val="single" w:sz="4" w:space="0" w:color="000000"/>
            </w:tcBorders>
            <w:shd w:val="clear" w:color="auto" w:fill="FFFFFF"/>
            <w:vAlign w:val="center"/>
          </w:tcPr>
          <w:p w14:paraId="44E18EF0" w14:textId="77777777" w:rsidR="00460E98" w:rsidRDefault="009201CF">
            <w:pPr>
              <w:widowControl w:val="0"/>
              <w:jc w:val="center"/>
              <w:rPr>
                <w:rFonts w:ascii="Times New Roman" w:hAnsi="Times New Roman"/>
                <w:sz w:val="18"/>
                <w:szCs w:val="18"/>
              </w:rPr>
            </w:pPr>
            <w:r>
              <w:rPr>
                <w:rFonts w:ascii="Times New Roman" w:hAnsi="Times New Roman"/>
              </w:rPr>
              <w:t>Assessment</w:t>
            </w:r>
          </w:p>
        </w:tc>
      </w:tr>
      <w:tr w:rsidR="00460E98" w14:paraId="3572F471" w14:textId="77777777">
        <w:trPr>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FFFFFF"/>
          </w:tcPr>
          <w:p w14:paraId="4787ABAC" w14:textId="77777777" w:rsidR="00460E98" w:rsidRDefault="009201CF">
            <w:pPr>
              <w:widowControl w:val="0"/>
              <w:spacing w:before="120"/>
              <w:jc w:val="center"/>
              <w:rPr>
                <w:rFonts w:ascii="Times New Roman" w:hAnsi="Times New Roman"/>
                <w:sz w:val="18"/>
                <w:szCs w:val="18"/>
              </w:rPr>
            </w:pPr>
            <w:r>
              <w:rPr>
                <w:rFonts w:ascii="Times New Roman" w:hAnsi="Times New Roman"/>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1C073" w14:textId="77777777" w:rsidR="00460E98" w:rsidRDefault="009201CF">
            <w:pPr>
              <w:widowControl w:val="0"/>
              <w:jc w:val="center"/>
              <w:rPr>
                <w:rFonts w:ascii="Times New Roman" w:hAnsi="Times New Roman"/>
                <w:sz w:val="18"/>
                <w:szCs w:val="18"/>
              </w:rPr>
            </w:pPr>
            <w:r>
              <w:rPr>
                <w:rFonts w:ascii="Times New Roman" w:hAnsi="Times New Roman"/>
                <w:sz w:val="18"/>
                <w:szCs w:val="18"/>
              </w:rPr>
              <w:t>27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0C2E3" w14:textId="77777777" w:rsidR="00460E98" w:rsidRDefault="009201CF">
            <w:pPr>
              <w:widowControl w:val="0"/>
              <w:jc w:val="center"/>
              <w:rPr>
                <w:rFonts w:ascii="Times New Roman" w:hAnsi="Times New Roman"/>
                <w:sz w:val="18"/>
                <w:szCs w:val="18"/>
              </w:rPr>
            </w:pPr>
            <w:r>
              <w:rPr>
                <w:rFonts w:ascii="Times New Roman" w:hAnsi="Times New Roman"/>
                <w:sz w:val="18"/>
                <w:szCs w:val="18"/>
              </w:rPr>
              <w:t>53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14067" w14:textId="77777777" w:rsidR="00460E98" w:rsidRDefault="009201CF">
            <w:pPr>
              <w:widowControl w:val="0"/>
              <w:jc w:val="center"/>
              <w:rPr>
                <w:rFonts w:ascii="Times New Roman" w:hAnsi="Times New Roman"/>
                <w:sz w:val="18"/>
                <w:szCs w:val="18"/>
              </w:rPr>
            </w:pPr>
            <w:r>
              <w:rPr>
                <w:rFonts w:ascii="Times New Roman" w:hAnsi="Times New Roman"/>
                <w:sz w:val="18"/>
                <w:szCs w:val="18"/>
              </w:rPr>
              <w:t>80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0A08344" w14:textId="77777777" w:rsidR="00460E98" w:rsidRDefault="009201CF">
            <w:pPr>
              <w:widowControl w:val="0"/>
              <w:jc w:val="center"/>
              <w:rPr>
                <w:rFonts w:ascii="Times New Roman" w:hAnsi="Times New Roman"/>
              </w:rPr>
            </w:pPr>
            <w:r>
              <w:rPr>
                <w:rFonts w:ascii="Times New Roman" w:hAnsi="Times New Roman"/>
              </w:rPr>
              <w:t xml:space="preserve">Cumulative assessment </w:t>
            </w:r>
          </w:p>
          <w:p w14:paraId="48D884FF" w14:textId="77777777" w:rsidR="00460E98" w:rsidRDefault="00460E98">
            <w:pPr>
              <w:widowControl w:val="0"/>
              <w:jc w:val="center"/>
              <w:rPr>
                <w:rFonts w:ascii="Times New Roman" w:hAnsi="Times New Roman"/>
                <w:sz w:val="18"/>
                <w:szCs w:val="18"/>
              </w:rPr>
            </w:pPr>
          </w:p>
        </w:tc>
      </w:tr>
    </w:tbl>
    <w:p w14:paraId="63AE9697" w14:textId="77777777" w:rsidR="00460E98" w:rsidRDefault="009201CF">
      <w:pPr>
        <w:widowControl w:val="0"/>
        <w:numPr>
          <w:ilvl w:val="0"/>
          <w:numId w:val="1"/>
        </w:numPr>
        <w:spacing w:before="240" w:after="60" w:line="240" w:lineRule="auto"/>
        <w:ind w:right="-630"/>
        <w:rPr>
          <w:rFonts w:ascii="Times New Roman" w:hAnsi="Times New Roman"/>
          <w:b/>
          <w:sz w:val="20"/>
          <w:szCs w:val="20"/>
        </w:rPr>
      </w:pPr>
      <w:r>
        <w:rPr>
          <w:rFonts w:ascii="Times New Roman" w:hAnsi="Times New Roman"/>
          <w:b/>
          <w:sz w:val="20"/>
          <w:szCs w:val="20"/>
        </w:rPr>
        <w:t>Learning outcomes of the subject:</w:t>
      </w:r>
    </w:p>
    <w:p w14:paraId="3BD40356" w14:textId="77777777" w:rsidR="00460E98" w:rsidRDefault="009201CF">
      <w:pPr>
        <w:pBdr>
          <w:top w:val="nil"/>
          <w:left w:val="nil"/>
          <w:bottom w:val="nil"/>
          <w:right w:val="nil"/>
          <w:between w:val="nil"/>
        </w:pBdr>
        <w:spacing w:after="0" w:line="240" w:lineRule="auto"/>
        <w:ind w:right="-630" w:firstLine="720"/>
        <w:rPr>
          <w:rFonts w:ascii="Times New Roman" w:hAnsi="Times New Roman"/>
          <w:color w:val="000000"/>
          <w:sz w:val="20"/>
          <w:szCs w:val="20"/>
        </w:rPr>
      </w:pPr>
      <w:r>
        <w:rPr>
          <w:rFonts w:ascii="Times New Roman" w:hAnsi="Times New Roman"/>
          <w:color w:val="000000"/>
          <w:sz w:val="20"/>
          <w:szCs w:val="20"/>
        </w:rPr>
        <w:t>Students after finishing the course will be able:</w:t>
      </w:r>
    </w:p>
    <w:p w14:paraId="4F90C3F9" w14:textId="77777777" w:rsidR="00460E98" w:rsidRDefault="009201CF">
      <w:pPr>
        <w:numPr>
          <w:ilvl w:val="0"/>
          <w:numId w:val="3"/>
        </w:numPr>
        <w:pBdr>
          <w:top w:val="nil"/>
          <w:left w:val="nil"/>
          <w:bottom w:val="nil"/>
          <w:right w:val="nil"/>
          <w:between w:val="nil"/>
        </w:pBdr>
        <w:spacing w:after="0" w:line="240" w:lineRule="auto"/>
        <w:ind w:left="1440" w:right="-630"/>
        <w:rPr>
          <w:rFonts w:ascii="Times New Roman" w:hAnsi="Times New Roman"/>
          <w:color w:val="000000"/>
          <w:sz w:val="20"/>
          <w:szCs w:val="20"/>
        </w:rPr>
      </w:pPr>
      <w:r>
        <w:rPr>
          <w:rFonts w:ascii="Times New Roman" w:hAnsi="Times New Roman"/>
          <w:color w:val="000000"/>
          <w:sz w:val="20"/>
          <w:szCs w:val="20"/>
        </w:rPr>
        <w:t>to explain key theories of career development and main steps in making career decisions;</w:t>
      </w:r>
    </w:p>
    <w:p w14:paraId="7FBAF71A" w14:textId="77777777" w:rsidR="00460E98" w:rsidRDefault="009201CF">
      <w:pPr>
        <w:numPr>
          <w:ilvl w:val="0"/>
          <w:numId w:val="3"/>
        </w:numPr>
        <w:pBdr>
          <w:top w:val="nil"/>
          <w:left w:val="nil"/>
          <w:bottom w:val="nil"/>
          <w:right w:val="nil"/>
          <w:between w:val="nil"/>
        </w:pBdr>
        <w:spacing w:after="0" w:line="240" w:lineRule="auto"/>
        <w:ind w:left="1440" w:right="-630"/>
        <w:rPr>
          <w:rFonts w:ascii="Times New Roman" w:hAnsi="Times New Roman"/>
          <w:color w:val="000000"/>
          <w:sz w:val="20"/>
          <w:szCs w:val="20"/>
        </w:rPr>
      </w:pPr>
      <w:r>
        <w:rPr>
          <w:rFonts w:ascii="Times New Roman" w:hAnsi="Times New Roman"/>
          <w:color w:val="000000"/>
          <w:sz w:val="20"/>
          <w:szCs w:val="20"/>
        </w:rPr>
        <w:t>to understand personal branding and develop a brand for their career through effective media content use;</w:t>
      </w:r>
    </w:p>
    <w:p w14:paraId="42A6A3DF" w14:textId="77777777" w:rsidR="00460E98" w:rsidRDefault="009201CF">
      <w:pPr>
        <w:numPr>
          <w:ilvl w:val="0"/>
          <w:numId w:val="3"/>
        </w:numPr>
        <w:pBdr>
          <w:top w:val="nil"/>
          <w:left w:val="nil"/>
          <w:bottom w:val="nil"/>
          <w:right w:val="nil"/>
          <w:between w:val="nil"/>
        </w:pBdr>
        <w:spacing w:after="0" w:line="240" w:lineRule="auto"/>
        <w:ind w:left="1440" w:right="-630"/>
        <w:rPr>
          <w:rFonts w:ascii="Times New Roman" w:hAnsi="Times New Roman"/>
          <w:color w:val="000000"/>
          <w:sz w:val="20"/>
          <w:szCs w:val="20"/>
        </w:rPr>
      </w:pPr>
      <w:r>
        <w:rPr>
          <w:rFonts w:ascii="Times New Roman" w:hAnsi="Times New Roman"/>
          <w:color w:val="000000"/>
          <w:sz w:val="20"/>
          <w:szCs w:val="20"/>
        </w:rPr>
        <w:t>create written products focused on the creation of an informative text complementing the emphasis on visualization and creativity;</w:t>
      </w:r>
    </w:p>
    <w:p w14:paraId="0DE96C92" w14:textId="77777777" w:rsidR="00460E98" w:rsidRDefault="009201CF">
      <w:pPr>
        <w:numPr>
          <w:ilvl w:val="0"/>
          <w:numId w:val="3"/>
        </w:numPr>
        <w:pBdr>
          <w:top w:val="nil"/>
          <w:left w:val="nil"/>
          <w:bottom w:val="nil"/>
          <w:right w:val="nil"/>
          <w:between w:val="nil"/>
        </w:pBdr>
        <w:spacing w:after="0" w:line="240" w:lineRule="auto"/>
        <w:ind w:left="1440" w:right="-630"/>
        <w:rPr>
          <w:rFonts w:ascii="Times New Roman" w:hAnsi="Times New Roman"/>
          <w:color w:val="000000"/>
          <w:sz w:val="20"/>
          <w:szCs w:val="20"/>
        </w:rPr>
      </w:pPr>
      <w:r>
        <w:rPr>
          <w:rFonts w:ascii="Times New Roman" w:hAnsi="Times New Roman"/>
          <w:color w:val="000000"/>
          <w:sz w:val="20"/>
          <w:szCs w:val="20"/>
        </w:rPr>
        <w:t>to explain the importance of emotional intelligence in career design and apply key strategies of stress management in their further careers.</w:t>
      </w:r>
    </w:p>
    <w:p w14:paraId="4EF6C640" w14:textId="77777777" w:rsidR="00460E98" w:rsidRDefault="00460E98">
      <w:pPr>
        <w:rPr>
          <w:rFonts w:ascii="Times New Roman" w:hAnsi="Times New Roman"/>
          <w:b/>
          <w:sz w:val="20"/>
          <w:szCs w:val="20"/>
        </w:rPr>
      </w:pPr>
    </w:p>
    <w:p w14:paraId="6C205B57" w14:textId="0D22DCAE" w:rsidR="00460E98" w:rsidRDefault="000E4BFB">
      <w:pPr>
        <w:rPr>
          <w:rFonts w:ascii="Times New Roman" w:hAnsi="Times New Roman"/>
          <w:b/>
          <w:sz w:val="20"/>
          <w:szCs w:val="20"/>
        </w:rPr>
      </w:pPr>
      <w:r>
        <w:rPr>
          <w:rFonts w:ascii="Times New Roman" w:hAnsi="Times New Roman"/>
          <w:b/>
          <w:sz w:val="20"/>
          <w:szCs w:val="20"/>
        </w:rPr>
        <w:t>5</w:t>
      </w:r>
      <w:r w:rsidR="009201CF">
        <w:rPr>
          <w:rFonts w:ascii="Times New Roman" w:hAnsi="Times New Roman"/>
          <w:b/>
          <w:sz w:val="20"/>
          <w:szCs w:val="20"/>
        </w:rPr>
        <w:t>. Course plan:</w:t>
      </w:r>
    </w:p>
    <w:tbl>
      <w:tblPr>
        <w:tblStyle w:val="a2"/>
        <w:tblW w:w="865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685"/>
        <w:gridCol w:w="1860"/>
        <w:gridCol w:w="1701"/>
        <w:gridCol w:w="1985"/>
      </w:tblGrid>
      <w:tr w:rsidR="00460E98" w14:paraId="61BDC6BC" w14:textId="77777777">
        <w:trPr>
          <w:trHeight w:val="553"/>
        </w:trPr>
        <w:tc>
          <w:tcPr>
            <w:tcW w:w="425" w:type="dxa"/>
            <w:tcMar>
              <w:left w:w="57" w:type="dxa"/>
              <w:right w:w="57" w:type="dxa"/>
            </w:tcMar>
            <w:vAlign w:val="center"/>
          </w:tcPr>
          <w:p w14:paraId="305D0D7F" w14:textId="77777777" w:rsidR="00460E98" w:rsidRDefault="009201CF">
            <w:pPr>
              <w:jc w:val="center"/>
              <w:rPr>
                <w:rFonts w:ascii="Times New Roman" w:hAnsi="Times New Roman"/>
              </w:rPr>
            </w:pPr>
            <w:r>
              <w:rPr>
                <w:rFonts w:ascii="Times New Roman" w:hAnsi="Times New Roman"/>
              </w:rPr>
              <w:t>No.</w:t>
            </w:r>
          </w:p>
        </w:tc>
        <w:tc>
          <w:tcPr>
            <w:tcW w:w="2685" w:type="dxa"/>
            <w:tcMar>
              <w:left w:w="57" w:type="dxa"/>
              <w:right w:w="57" w:type="dxa"/>
            </w:tcMar>
            <w:vAlign w:val="center"/>
          </w:tcPr>
          <w:p w14:paraId="7CDB8265" w14:textId="77777777" w:rsidR="00460E98" w:rsidRDefault="009201CF">
            <w:pPr>
              <w:jc w:val="center"/>
              <w:rPr>
                <w:rFonts w:ascii="Times New Roman" w:hAnsi="Times New Roman"/>
              </w:rPr>
            </w:pPr>
            <w:r>
              <w:rPr>
                <w:rFonts w:ascii="Times New Roman" w:hAnsi="Times New Roman"/>
              </w:rPr>
              <w:t xml:space="preserve">Titles of the main topics </w:t>
            </w:r>
          </w:p>
        </w:tc>
        <w:tc>
          <w:tcPr>
            <w:tcW w:w="1860" w:type="dxa"/>
            <w:tcMar>
              <w:left w:w="57" w:type="dxa"/>
              <w:right w:w="57" w:type="dxa"/>
            </w:tcMar>
            <w:vAlign w:val="center"/>
          </w:tcPr>
          <w:p w14:paraId="0C2664EA" w14:textId="77777777" w:rsidR="00460E98" w:rsidRDefault="009201CF">
            <w:pPr>
              <w:widowControl w:val="0"/>
              <w:jc w:val="center"/>
              <w:rPr>
                <w:rFonts w:ascii="Times New Roman" w:hAnsi="Times New Roman"/>
              </w:rPr>
            </w:pPr>
            <w:r>
              <w:rPr>
                <w:rFonts w:ascii="Times New Roman" w:hAnsi="Times New Roman"/>
              </w:rPr>
              <w:t>Synchronous activities,</w:t>
            </w:r>
          </w:p>
          <w:p w14:paraId="37FA212D" w14:textId="77777777" w:rsidR="00460E98" w:rsidRDefault="009201CF">
            <w:pPr>
              <w:jc w:val="center"/>
              <w:rPr>
                <w:rFonts w:ascii="Times New Roman" w:hAnsi="Times New Roman"/>
              </w:rPr>
            </w:pPr>
            <w:r>
              <w:rPr>
                <w:rFonts w:ascii="Times New Roman" w:hAnsi="Times New Roman"/>
              </w:rPr>
              <w:t>hours</w:t>
            </w:r>
          </w:p>
        </w:tc>
        <w:tc>
          <w:tcPr>
            <w:tcW w:w="1701" w:type="dxa"/>
            <w:vAlign w:val="center"/>
          </w:tcPr>
          <w:p w14:paraId="11D78FB8" w14:textId="77777777" w:rsidR="00460E98" w:rsidRDefault="009201CF">
            <w:pPr>
              <w:widowControl w:val="0"/>
              <w:jc w:val="center"/>
              <w:rPr>
                <w:rFonts w:ascii="Times New Roman" w:hAnsi="Times New Roman"/>
              </w:rPr>
            </w:pPr>
            <w:r>
              <w:rPr>
                <w:rFonts w:ascii="Times New Roman" w:hAnsi="Times New Roman"/>
              </w:rPr>
              <w:t>Asynchronous activities,</w:t>
            </w:r>
          </w:p>
          <w:p w14:paraId="15B14D8E" w14:textId="77777777" w:rsidR="00460E98" w:rsidRDefault="009201CF">
            <w:pPr>
              <w:ind w:firstLine="34"/>
              <w:jc w:val="center"/>
              <w:rPr>
                <w:rFonts w:ascii="Times New Roman" w:hAnsi="Times New Roman"/>
              </w:rPr>
            </w:pPr>
            <w:r>
              <w:rPr>
                <w:rFonts w:ascii="Times New Roman" w:hAnsi="Times New Roman"/>
              </w:rPr>
              <w:t>hours</w:t>
            </w:r>
          </w:p>
        </w:tc>
        <w:tc>
          <w:tcPr>
            <w:tcW w:w="1985" w:type="dxa"/>
            <w:tcMar>
              <w:left w:w="57" w:type="dxa"/>
              <w:right w:w="57" w:type="dxa"/>
            </w:tcMar>
            <w:vAlign w:val="center"/>
          </w:tcPr>
          <w:p w14:paraId="4DF8ED8B" w14:textId="77777777" w:rsidR="00460E98" w:rsidRDefault="009201CF">
            <w:pPr>
              <w:ind w:firstLine="34"/>
              <w:jc w:val="center"/>
              <w:rPr>
                <w:rFonts w:ascii="Times New Roman" w:hAnsi="Times New Roman"/>
              </w:rPr>
            </w:pPr>
            <w:r>
              <w:rPr>
                <w:rFonts w:ascii="Times New Roman" w:hAnsi="Times New Roman"/>
              </w:rPr>
              <w:t>Total, hours</w:t>
            </w:r>
          </w:p>
        </w:tc>
      </w:tr>
      <w:tr w:rsidR="00460E98" w14:paraId="28595E69" w14:textId="77777777">
        <w:tc>
          <w:tcPr>
            <w:tcW w:w="425" w:type="dxa"/>
            <w:tcMar>
              <w:left w:w="57" w:type="dxa"/>
              <w:right w:w="57" w:type="dxa"/>
            </w:tcMar>
            <w:vAlign w:val="center"/>
          </w:tcPr>
          <w:p w14:paraId="487E00F3" w14:textId="77777777" w:rsidR="00460E98" w:rsidRDefault="009201CF">
            <w:pPr>
              <w:jc w:val="center"/>
              <w:rPr>
                <w:rFonts w:ascii="Times New Roman" w:hAnsi="Times New Roman"/>
              </w:rPr>
            </w:pPr>
            <w:r>
              <w:rPr>
                <w:rFonts w:ascii="Times New Roman" w:hAnsi="Times New Roman"/>
              </w:rPr>
              <w:t>1.</w:t>
            </w:r>
          </w:p>
        </w:tc>
        <w:tc>
          <w:tcPr>
            <w:tcW w:w="2685" w:type="dxa"/>
            <w:tcMar>
              <w:left w:w="57" w:type="dxa"/>
              <w:right w:w="57" w:type="dxa"/>
            </w:tcMar>
            <w:vAlign w:val="center"/>
          </w:tcPr>
          <w:p w14:paraId="24F73E46" w14:textId="77777777" w:rsidR="00460E98" w:rsidRDefault="009201CF">
            <w:pPr>
              <w:jc w:val="both"/>
              <w:rPr>
                <w:rFonts w:ascii="Times New Roman" w:hAnsi="Times New Roman"/>
              </w:rPr>
            </w:pPr>
            <w:r>
              <w:rPr>
                <w:rFonts w:ascii="Times New Roman" w:hAnsi="Times New Roman"/>
              </w:rPr>
              <w:t>Introduction to the course.</w:t>
            </w:r>
          </w:p>
        </w:tc>
        <w:tc>
          <w:tcPr>
            <w:tcW w:w="1860" w:type="dxa"/>
            <w:tcMar>
              <w:left w:w="57" w:type="dxa"/>
              <w:right w:w="57" w:type="dxa"/>
            </w:tcMar>
            <w:vAlign w:val="center"/>
          </w:tcPr>
          <w:p w14:paraId="3C1CCEA9" w14:textId="77777777" w:rsidR="00460E98" w:rsidRDefault="009201CF">
            <w:pPr>
              <w:jc w:val="center"/>
              <w:rPr>
                <w:rFonts w:ascii="Times New Roman" w:hAnsi="Times New Roman"/>
              </w:rPr>
            </w:pPr>
            <w:r>
              <w:rPr>
                <w:rFonts w:ascii="Times New Roman" w:hAnsi="Times New Roman"/>
              </w:rPr>
              <w:t>2</w:t>
            </w:r>
          </w:p>
        </w:tc>
        <w:tc>
          <w:tcPr>
            <w:tcW w:w="1701" w:type="dxa"/>
          </w:tcPr>
          <w:p w14:paraId="3830EAF5" w14:textId="77777777" w:rsidR="00460E98" w:rsidRDefault="00460E98">
            <w:pPr>
              <w:jc w:val="center"/>
              <w:rPr>
                <w:rFonts w:ascii="Times New Roman" w:hAnsi="Times New Roman"/>
              </w:rPr>
            </w:pPr>
          </w:p>
        </w:tc>
        <w:tc>
          <w:tcPr>
            <w:tcW w:w="1985" w:type="dxa"/>
            <w:tcMar>
              <w:left w:w="57" w:type="dxa"/>
              <w:right w:w="57" w:type="dxa"/>
            </w:tcMar>
            <w:vAlign w:val="center"/>
          </w:tcPr>
          <w:p w14:paraId="47B2905F" w14:textId="77777777" w:rsidR="00460E98" w:rsidRDefault="009201CF">
            <w:pPr>
              <w:jc w:val="center"/>
              <w:rPr>
                <w:rFonts w:ascii="Times New Roman" w:hAnsi="Times New Roman"/>
              </w:rPr>
            </w:pPr>
            <w:r>
              <w:rPr>
                <w:rFonts w:ascii="Times New Roman" w:hAnsi="Times New Roman"/>
              </w:rPr>
              <w:t>2</w:t>
            </w:r>
          </w:p>
        </w:tc>
      </w:tr>
      <w:tr w:rsidR="00460E98" w14:paraId="48F65F58" w14:textId="77777777">
        <w:tc>
          <w:tcPr>
            <w:tcW w:w="425" w:type="dxa"/>
            <w:tcMar>
              <w:left w:w="57" w:type="dxa"/>
              <w:right w:w="57" w:type="dxa"/>
            </w:tcMar>
            <w:vAlign w:val="center"/>
          </w:tcPr>
          <w:p w14:paraId="0787AA14" w14:textId="77777777" w:rsidR="00460E98" w:rsidRDefault="009201CF">
            <w:pPr>
              <w:jc w:val="center"/>
              <w:rPr>
                <w:rFonts w:ascii="Times New Roman" w:hAnsi="Times New Roman"/>
              </w:rPr>
            </w:pPr>
            <w:r>
              <w:rPr>
                <w:rFonts w:ascii="Times New Roman" w:hAnsi="Times New Roman"/>
              </w:rPr>
              <w:t>2.</w:t>
            </w:r>
          </w:p>
        </w:tc>
        <w:tc>
          <w:tcPr>
            <w:tcW w:w="2685" w:type="dxa"/>
            <w:tcMar>
              <w:left w:w="57" w:type="dxa"/>
              <w:right w:w="57" w:type="dxa"/>
            </w:tcMar>
            <w:vAlign w:val="center"/>
          </w:tcPr>
          <w:p w14:paraId="7A948320" w14:textId="77777777" w:rsidR="00460E98" w:rsidRDefault="009201CF">
            <w:pPr>
              <w:jc w:val="both"/>
              <w:rPr>
                <w:rFonts w:ascii="Times New Roman" w:hAnsi="Times New Roman"/>
              </w:rPr>
            </w:pPr>
            <w:r>
              <w:rPr>
                <w:rFonts w:ascii="Times New Roman" w:hAnsi="Times New Roman"/>
              </w:rPr>
              <w:t xml:space="preserve">The definition of career.  Career Development Theories. Making career decisions. </w:t>
            </w:r>
          </w:p>
        </w:tc>
        <w:tc>
          <w:tcPr>
            <w:tcW w:w="1860" w:type="dxa"/>
            <w:tcMar>
              <w:left w:w="57" w:type="dxa"/>
              <w:right w:w="57" w:type="dxa"/>
            </w:tcMar>
            <w:vAlign w:val="center"/>
          </w:tcPr>
          <w:p w14:paraId="2E7755DE" w14:textId="77777777" w:rsidR="00460E98" w:rsidRDefault="009201CF">
            <w:pPr>
              <w:jc w:val="center"/>
              <w:rPr>
                <w:rFonts w:ascii="Times New Roman" w:hAnsi="Times New Roman"/>
              </w:rPr>
            </w:pPr>
            <w:r>
              <w:rPr>
                <w:rFonts w:ascii="Times New Roman" w:hAnsi="Times New Roman"/>
              </w:rPr>
              <w:t>3</w:t>
            </w:r>
          </w:p>
        </w:tc>
        <w:tc>
          <w:tcPr>
            <w:tcW w:w="1701" w:type="dxa"/>
          </w:tcPr>
          <w:p w14:paraId="3325E736" w14:textId="77777777" w:rsidR="00460E98" w:rsidRDefault="00460E98">
            <w:pPr>
              <w:rPr>
                <w:rFonts w:ascii="Times New Roman" w:hAnsi="Times New Roman"/>
              </w:rPr>
            </w:pPr>
          </w:p>
          <w:p w14:paraId="5023D9FC" w14:textId="77777777" w:rsidR="00460E98" w:rsidRDefault="009201CF">
            <w:pPr>
              <w:rPr>
                <w:rFonts w:ascii="Times New Roman" w:hAnsi="Times New Roman"/>
              </w:rPr>
            </w:pPr>
            <w:r>
              <w:rPr>
                <w:rFonts w:ascii="Times New Roman" w:hAnsi="Times New Roman"/>
              </w:rPr>
              <w:t xml:space="preserve">              5</w:t>
            </w:r>
          </w:p>
        </w:tc>
        <w:tc>
          <w:tcPr>
            <w:tcW w:w="1985" w:type="dxa"/>
            <w:tcMar>
              <w:left w:w="57" w:type="dxa"/>
              <w:right w:w="57" w:type="dxa"/>
            </w:tcMar>
            <w:vAlign w:val="center"/>
          </w:tcPr>
          <w:p w14:paraId="0A6E6A72" w14:textId="77777777" w:rsidR="00460E98" w:rsidRDefault="009201CF">
            <w:pPr>
              <w:jc w:val="center"/>
              <w:rPr>
                <w:rFonts w:ascii="Times New Roman" w:hAnsi="Times New Roman"/>
              </w:rPr>
            </w:pPr>
            <w:r>
              <w:rPr>
                <w:rFonts w:ascii="Times New Roman" w:hAnsi="Times New Roman"/>
              </w:rPr>
              <w:t>8</w:t>
            </w:r>
          </w:p>
        </w:tc>
      </w:tr>
      <w:tr w:rsidR="00460E98" w14:paraId="58F8161D" w14:textId="77777777">
        <w:tc>
          <w:tcPr>
            <w:tcW w:w="425" w:type="dxa"/>
            <w:tcMar>
              <w:left w:w="57" w:type="dxa"/>
              <w:right w:w="57" w:type="dxa"/>
            </w:tcMar>
            <w:vAlign w:val="center"/>
          </w:tcPr>
          <w:p w14:paraId="2EB49B32" w14:textId="77777777" w:rsidR="00460E98" w:rsidRDefault="009201CF">
            <w:pPr>
              <w:rPr>
                <w:rFonts w:ascii="Times New Roman" w:hAnsi="Times New Roman"/>
              </w:rPr>
            </w:pPr>
            <w:r>
              <w:rPr>
                <w:rFonts w:ascii="Times New Roman" w:hAnsi="Times New Roman"/>
              </w:rPr>
              <w:t>3.</w:t>
            </w:r>
          </w:p>
        </w:tc>
        <w:tc>
          <w:tcPr>
            <w:tcW w:w="2685" w:type="dxa"/>
            <w:tcMar>
              <w:left w:w="57" w:type="dxa"/>
              <w:right w:w="57" w:type="dxa"/>
            </w:tcMar>
            <w:vAlign w:val="center"/>
          </w:tcPr>
          <w:p w14:paraId="61B29A0A" w14:textId="77777777" w:rsidR="00460E98" w:rsidRDefault="009201CF">
            <w:pPr>
              <w:jc w:val="both"/>
              <w:rPr>
                <w:rFonts w:ascii="Times New Roman" w:hAnsi="Times New Roman"/>
              </w:rPr>
            </w:pPr>
            <w:r>
              <w:rPr>
                <w:rFonts w:ascii="Times New Roman" w:hAnsi="Times New Roman"/>
              </w:rPr>
              <w:t>Communication and public relations concept.</w:t>
            </w:r>
          </w:p>
        </w:tc>
        <w:tc>
          <w:tcPr>
            <w:tcW w:w="1860" w:type="dxa"/>
            <w:tcMar>
              <w:left w:w="57" w:type="dxa"/>
              <w:right w:w="57" w:type="dxa"/>
            </w:tcMar>
            <w:vAlign w:val="center"/>
          </w:tcPr>
          <w:p w14:paraId="1BCC5969" w14:textId="77777777" w:rsidR="00460E98" w:rsidRDefault="009201CF">
            <w:pPr>
              <w:jc w:val="center"/>
              <w:rPr>
                <w:rFonts w:ascii="Times New Roman" w:hAnsi="Times New Roman"/>
              </w:rPr>
            </w:pPr>
            <w:r>
              <w:rPr>
                <w:rFonts w:ascii="Times New Roman" w:hAnsi="Times New Roman"/>
              </w:rPr>
              <w:t>2</w:t>
            </w:r>
          </w:p>
        </w:tc>
        <w:tc>
          <w:tcPr>
            <w:tcW w:w="1701" w:type="dxa"/>
          </w:tcPr>
          <w:p w14:paraId="098EDA94" w14:textId="77777777" w:rsidR="00460E98" w:rsidRDefault="00460E98">
            <w:pPr>
              <w:jc w:val="center"/>
              <w:rPr>
                <w:rFonts w:ascii="Times New Roman" w:hAnsi="Times New Roman"/>
              </w:rPr>
            </w:pPr>
          </w:p>
          <w:p w14:paraId="4864138A" w14:textId="77777777" w:rsidR="00460E98" w:rsidRDefault="009201CF">
            <w:pPr>
              <w:jc w:val="center"/>
              <w:rPr>
                <w:rFonts w:ascii="Times New Roman" w:hAnsi="Times New Roman"/>
              </w:rPr>
            </w:pPr>
            <w:r>
              <w:rPr>
                <w:rFonts w:ascii="Times New Roman" w:hAnsi="Times New Roman"/>
              </w:rPr>
              <w:t>4</w:t>
            </w:r>
          </w:p>
        </w:tc>
        <w:tc>
          <w:tcPr>
            <w:tcW w:w="1985" w:type="dxa"/>
            <w:tcMar>
              <w:left w:w="57" w:type="dxa"/>
              <w:right w:w="57" w:type="dxa"/>
            </w:tcMar>
            <w:vAlign w:val="center"/>
          </w:tcPr>
          <w:p w14:paraId="424E82AE" w14:textId="77777777" w:rsidR="00460E98" w:rsidRDefault="009201CF">
            <w:pPr>
              <w:jc w:val="center"/>
              <w:rPr>
                <w:rFonts w:ascii="Times New Roman" w:hAnsi="Times New Roman"/>
              </w:rPr>
            </w:pPr>
            <w:r>
              <w:rPr>
                <w:rFonts w:ascii="Times New Roman" w:hAnsi="Times New Roman"/>
              </w:rPr>
              <w:t>6</w:t>
            </w:r>
          </w:p>
        </w:tc>
      </w:tr>
      <w:tr w:rsidR="00460E98" w14:paraId="189A5C42" w14:textId="77777777">
        <w:tc>
          <w:tcPr>
            <w:tcW w:w="425" w:type="dxa"/>
            <w:tcMar>
              <w:left w:w="57" w:type="dxa"/>
              <w:right w:w="57" w:type="dxa"/>
            </w:tcMar>
            <w:vAlign w:val="center"/>
          </w:tcPr>
          <w:p w14:paraId="40754C9F" w14:textId="77777777" w:rsidR="00460E98" w:rsidRDefault="009201CF">
            <w:pPr>
              <w:rPr>
                <w:rFonts w:ascii="Times New Roman" w:hAnsi="Times New Roman"/>
              </w:rPr>
            </w:pPr>
            <w:r>
              <w:rPr>
                <w:rFonts w:ascii="Times New Roman" w:hAnsi="Times New Roman"/>
              </w:rPr>
              <w:t>4.</w:t>
            </w:r>
          </w:p>
        </w:tc>
        <w:tc>
          <w:tcPr>
            <w:tcW w:w="2685" w:type="dxa"/>
            <w:tcMar>
              <w:left w:w="57" w:type="dxa"/>
              <w:right w:w="57" w:type="dxa"/>
            </w:tcMar>
            <w:vAlign w:val="center"/>
          </w:tcPr>
          <w:p w14:paraId="6F0953CA" w14:textId="77777777" w:rsidR="00460E98" w:rsidRDefault="009201CF">
            <w:pPr>
              <w:jc w:val="both"/>
              <w:rPr>
                <w:rFonts w:ascii="Times New Roman" w:hAnsi="Times New Roman"/>
              </w:rPr>
            </w:pPr>
            <w:r>
              <w:rPr>
                <w:rFonts w:ascii="Times New Roman" w:hAnsi="Times New Roman"/>
              </w:rPr>
              <w:t>Personal branding: Theory, practice and examples.</w:t>
            </w:r>
          </w:p>
        </w:tc>
        <w:tc>
          <w:tcPr>
            <w:tcW w:w="1860" w:type="dxa"/>
            <w:tcMar>
              <w:left w:w="57" w:type="dxa"/>
              <w:right w:w="57" w:type="dxa"/>
            </w:tcMar>
            <w:vAlign w:val="center"/>
          </w:tcPr>
          <w:p w14:paraId="53E05907" w14:textId="77777777" w:rsidR="00460E98" w:rsidRDefault="009201CF">
            <w:pPr>
              <w:jc w:val="center"/>
              <w:rPr>
                <w:rFonts w:ascii="Times New Roman" w:hAnsi="Times New Roman"/>
              </w:rPr>
            </w:pPr>
            <w:r>
              <w:rPr>
                <w:rFonts w:ascii="Times New Roman" w:hAnsi="Times New Roman"/>
              </w:rPr>
              <w:t>4</w:t>
            </w:r>
          </w:p>
        </w:tc>
        <w:tc>
          <w:tcPr>
            <w:tcW w:w="1701" w:type="dxa"/>
          </w:tcPr>
          <w:p w14:paraId="60C44A11" w14:textId="77777777" w:rsidR="00460E98" w:rsidRDefault="00460E98">
            <w:pPr>
              <w:jc w:val="center"/>
              <w:rPr>
                <w:rFonts w:ascii="Times New Roman" w:hAnsi="Times New Roman"/>
              </w:rPr>
            </w:pPr>
          </w:p>
          <w:p w14:paraId="655A56EC" w14:textId="77777777" w:rsidR="00460E98" w:rsidRDefault="009201CF">
            <w:pPr>
              <w:jc w:val="center"/>
              <w:rPr>
                <w:rFonts w:ascii="Times New Roman" w:hAnsi="Times New Roman"/>
              </w:rPr>
            </w:pPr>
            <w:r>
              <w:rPr>
                <w:rFonts w:ascii="Times New Roman" w:hAnsi="Times New Roman"/>
              </w:rPr>
              <w:t>6</w:t>
            </w:r>
          </w:p>
        </w:tc>
        <w:tc>
          <w:tcPr>
            <w:tcW w:w="1985" w:type="dxa"/>
            <w:tcMar>
              <w:left w:w="57" w:type="dxa"/>
              <w:right w:w="57" w:type="dxa"/>
            </w:tcMar>
            <w:vAlign w:val="center"/>
          </w:tcPr>
          <w:p w14:paraId="55C59963" w14:textId="77777777" w:rsidR="00460E98" w:rsidRDefault="009201CF">
            <w:pPr>
              <w:jc w:val="center"/>
              <w:rPr>
                <w:rFonts w:ascii="Times New Roman" w:hAnsi="Times New Roman"/>
              </w:rPr>
            </w:pPr>
            <w:r>
              <w:rPr>
                <w:rFonts w:ascii="Times New Roman" w:hAnsi="Times New Roman"/>
              </w:rPr>
              <w:t>10</w:t>
            </w:r>
          </w:p>
        </w:tc>
      </w:tr>
      <w:tr w:rsidR="00460E98" w14:paraId="54C8B11D" w14:textId="77777777">
        <w:tc>
          <w:tcPr>
            <w:tcW w:w="425" w:type="dxa"/>
            <w:tcMar>
              <w:left w:w="57" w:type="dxa"/>
              <w:right w:w="57" w:type="dxa"/>
            </w:tcMar>
            <w:vAlign w:val="center"/>
          </w:tcPr>
          <w:p w14:paraId="74D21C07" w14:textId="77777777" w:rsidR="00460E98" w:rsidRDefault="009201CF">
            <w:pPr>
              <w:jc w:val="center"/>
              <w:rPr>
                <w:rFonts w:ascii="Times New Roman" w:hAnsi="Times New Roman"/>
              </w:rPr>
            </w:pPr>
            <w:r>
              <w:rPr>
                <w:rFonts w:ascii="Times New Roman" w:hAnsi="Times New Roman"/>
              </w:rPr>
              <w:t>5.</w:t>
            </w:r>
          </w:p>
        </w:tc>
        <w:tc>
          <w:tcPr>
            <w:tcW w:w="2685" w:type="dxa"/>
            <w:tcMar>
              <w:left w:w="57" w:type="dxa"/>
              <w:right w:w="57" w:type="dxa"/>
            </w:tcMar>
            <w:vAlign w:val="center"/>
          </w:tcPr>
          <w:p w14:paraId="3B8A2065" w14:textId="77777777" w:rsidR="00460E98" w:rsidRDefault="009201CF">
            <w:pPr>
              <w:jc w:val="both"/>
              <w:rPr>
                <w:rFonts w:ascii="Times New Roman" w:hAnsi="Times New Roman"/>
              </w:rPr>
            </w:pPr>
            <w:r>
              <w:rPr>
                <w:rFonts w:ascii="Times New Roman" w:hAnsi="Times New Roman"/>
              </w:rPr>
              <w:t xml:space="preserve">Content creating for mass media: practical activities. </w:t>
            </w:r>
          </w:p>
        </w:tc>
        <w:tc>
          <w:tcPr>
            <w:tcW w:w="1860" w:type="dxa"/>
            <w:tcMar>
              <w:left w:w="57" w:type="dxa"/>
              <w:right w:w="57" w:type="dxa"/>
            </w:tcMar>
            <w:vAlign w:val="center"/>
          </w:tcPr>
          <w:p w14:paraId="3D09933D" w14:textId="77777777" w:rsidR="00460E98" w:rsidRDefault="009201CF">
            <w:pPr>
              <w:jc w:val="center"/>
              <w:rPr>
                <w:rFonts w:ascii="Times New Roman" w:hAnsi="Times New Roman"/>
              </w:rPr>
            </w:pPr>
            <w:r>
              <w:rPr>
                <w:rFonts w:ascii="Times New Roman" w:hAnsi="Times New Roman"/>
              </w:rPr>
              <w:t>2</w:t>
            </w:r>
          </w:p>
        </w:tc>
        <w:tc>
          <w:tcPr>
            <w:tcW w:w="1701" w:type="dxa"/>
          </w:tcPr>
          <w:p w14:paraId="33626F1E" w14:textId="77777777" w:rsidR="00460E98" w:rsidRDefault="009201CF">
            <w:pPr>
              <w:jc w:val="center"/>
              <w:rPr>
                <w:rFonts w:ascii="Times New Roman" w:hAnsi="Times New Roman"/>
              </w:rPr>
            </w:pPr>
            <w:r>
              <w:rPr>
                <w:rFonts w:ascii="Times New Roman" w:hAnsi="Times New Roman"/>
              </w:rPr>
              <w:t>4</w:t>
            </w:r>
          </w:p>
        </w:tc>
        <w:tc>
          <w:tcPr>
            <w:tcW w:w="1985" w:type="dxa"/>
            <w:tcMar>
              <w:left w:w="57" w:type="dxa"/>
              <w:right w:w="57" w:type="dxa"/>
            </w:tcMar>
            <w:vAlign w:val="center"/>
          </w:tcPr>
          <w:p w14:paraId="624D9136" w14:textId="77777777" w:rsidR="00460E98" w:rsidRDefault="009201CF">
            <w:pPr>
              <w:jc w:val="center"/>
              <w:rPr>
                <w:rFonts w:ascii="Times New Roman" w:hAnsi="Times New Roman"/>
              </w:rPr>
            </w:pPr>
            <w:r>
              <w:rPr>
                <w:rFonts w:ascii="Times New Roman" w:hAnsi="Times New Roman"/>
              </w:rPr>
              <w:t>6</w:t>
            </w:r>
          </w:p>
        </w:tc>
      </w:tr>
      <w:tr w:rsidR="00460E98" w14:paraId="3A217822" w14:textId="77777777">
        <w:tc>
          <w:tcPr>
            <w:tcW w:w="425" w:type="dxa"/>
            <w:tcMar>
              <w:left w:w="57" w:type="dxa"/>
              <w:right w:w="57" w:type="dxa"/>
            </w:tcMar>
            <w:vAlign w:val="center"/>
          </w:tcPr>
          <w:p w14:paraId="323F7FFA" w14:textId="77777777" w:rsidR="00460E98" w:rsidRDefault="009201CF">
            <w:pPr>
              <w:jc w:val="center"/>
              <w:rPr>
                <w:rFonts w:ascii="Times New Roman" w:hAnsi="Times New Roman"/>
              </w:rPr>
            </w:pPr>
            <w:r>
              <w:rPr>
                <w:rFonts w:ascii="Times New Roman" w:hAnsi="Times New Roman"/>
              </w:rPr>
              <w:t>6.</w:t>
            </w:r>
          </w:p>
        </w:tc>
        <w:tc>
          <w:tcPr>
            <w:tcW w:w="2685" w:type="dxa"/>
            <w:tcMar>
              <w:left w:w="57" w:type="dxa"/>
              <w:right w:w="57" w:type="dxa"/>
            </w:tcMar>
            <w:vAlign w:val="center"/>
          </w:tcPr>
          <w:p w14:paraId="491D5683" w14:textId="77777777" w:rsidR="00460E98" w:rsidRDefault="009201CF">
            <w:pPr>
              <w:jc w:val="both"/>
              <w:rPr>
                <w:rFonts w:ascii="Times New Roman" w:hAnsi="Times New Roman"/>
              </w:rPr>
            </w:pPr>
            <w:r>
              <w:rPr>
                <w:rFonts w:ascii="Times New Roman" w:hAnsi="Times New Roman"/>
              </w:rPr>
              <w:t>Test I (from topics 2, 3, 4, 5)</w:t>
            </w:r>
          </w:p>
        </w:tc>
        <w:tc>
          <w:tcPr>
            <w:tcW w:w="1860" w:type="dxa"/>
            <w:tcMar>
              <w:left w:w="57" w:type="dxa"/>
              <w:right w:w="57" w:type="dxa"/>
            </w:tcMar>
            <w:vAlign w:val="center"/>
          </w:tcPr>
          <w:p w14:paraId="058CBE61" w14:textId="77777777" w:rsidR="00460E98" w:rsidRDefault="009201CF">
            <w:pPr>
              <w:jc w:val="center"/>
              <w:rPr>
                <w:rFonts w:ascii="Times New Roman" w:hAnsi="Times New Roman"/>
              </w:rPr>
            </w:pPr>
            <w:r>
              <w:rPr>
                <w:rFonts w:ascii="Times New Roman" w:hAnsi="Times New Roman"/>
              </w:rPr>
              <w:t>1</w:t>
            </w:r>
          </w:p>
        </w:tc>
        <w:tc>
          <w:tcPr>
            <w:tcW w:w="1701" w:type="dxa"/>
          </w:tcPr>
          <w:p w14:paraId="03703A1A" w14:textId="77777777" w:rsidR="00460E98" w:rsidRDefault="009201CF">
            <w:pPr>
              <w:jc w:val="center"/>
              <w:rPr>
                <w:rFonts w:ascii="Times New Roman" w:hAnsi="Times New Roman"/>
              </w:rPr>
            </w:pPr>
            <w:r>
              <w:rPr>
                <w:rFonts w:ascii="Times New Roman" w:hAnsi="Times New Roman"/>
              </w:rPr>
              <w:t>5</w:t>
            </w:r>
          </w:p>
        </w:tc>
        <w:tc>
          <w:tcPr>
            <w:tcW w:w="1985" w:type="dxa"/>
            <w:tcMar>
              <w:left w:w="57" w:type="dxa"/>
              <w:right w:w="57" w:type="dxa"/>
            </w:tcMar>
            <w:vAlign w:val="center"/>
          </w:tcPr>
          <w:p w14:paraId="0371A707" w14:textId="77777777" w:rsidR="00460E98" w:rsidRDefault="009201CF">
            <w:pPr>
              <w:jc w:val="center"/>
              <w:rPr>
                <w:rFonts w:ascii="Times New Roman" w:hAnsi="Times New Roman"/>
              </w:rPr>
            </w:pPr>
            <w:r>
              <w:rPr>
                <w:rFonts w:ascii="Times New Roman" w:hAnsi="Times New Roman"/>
              </w:rPr>
              <w:t>6</w:t>
            </w:r>
          </w:p>
        </w:tc>
      </w:tr>
      <w:tr w:rsidR="00460E98" w14:paraId="11380591" w14:textId="77777777">
        <w:tc>
          <w:tcPr>
            <w:tcW w:w="425" w:type="dxa"/>
            <w:tcMar>
              <w:left w:w="57" w:type="dxa"/>
              <w:right w:w="57" w:type="dxa"/>
            </w:tcMar>
            <w:vAlign w:val="center"/>
          </w:tcPr>
          <w:p w14:paraId="310A79DC" w14:textId="77777777" w:rsidR="00460E98" w:rsidRDefault="009201CF">
            <w:pPr>
              <w:jc w:val="center"/>
              <w:rPr>
                <w:rFonts w:ascii="Times New Roman" w:hAnsi="Times New Roman"/>
              </w:rPr>
            </w:pPr>
            <w:r>
              <w:rPr>
                <w:rFonts w:ascii="Times New Roman" w:hAnsi="Times New Roman"/>
              </w:rPr>
              <w:lastRenderedPageBreak/>
              <w:t>7</w:t>
            </w:r>
          </w:p>
        </w:tc>
        <w:tc>
          <w:tcPr>
            <w:tcW w:w="2685" w:type="dxa"/>
            <w:tcMar>
              <w:left w:w="57" w:type="dxa"/>
              <w:right w:w="57" w:type="dxa"/>
            </w:tcMar>
            <w:vAlign w:val="center"/>
          </w:tcPr>
          <w:p w14:paraId="79F1A7AA" w14:textId="77777777" w:rsidR="00460E98" w:rsidRDefault="009201CF">
            <w:pPr>
              <w:jc w:val="both"/>
              <w:rPr>
                <w:rFonts w:ascii="Times New Roman" w:hAnsi="Times New Roman"/>
              </w:rPr>
            </w:pPr>
            <w:r>
              <w:rPr>
                <w:rFonts w:ascii="Times New Roman" w:hAnsi="Times New Roman"/>
              </w:rPr>
              <w:t xml:space="preserve">Emotional intelligence, career designing and stress management. </w:t>
            </w:r>
          </w:p>
        </w:tc>
        <w:tc>
          <w:tcPr>
            <w:tcW w:w="1860" w:type="dxa"/>
            <w:tcMar>
              <w:left w:w="57" w:type="dxa"/>
              <w:right w:w="57" w:type="dxa"/>
            </w:tcMar>
            <w:vAlign w:val="center"/>
          </w:tcPr>
          <w:p w14:paraId="46BA0E2F" w14:textId="77777777" w:rsidR="00460E98" w:rsidRDefault="009201CF">
            <w:pPr>
              <w:jc w:val="center"/>
              <w:rPr>
                <w:rFonts w:ascii="Times New Roman" w:hAnsi="Times New Roman"/>
              </w:rPr>
            </w:pPr>
            <w:r>
              <w:rPr>
                <w:rFonts w:ascii="Times New Roman" w:hAnsi="Times New Roman"/>
              </w:rPr>
              <w:t>3</w:t>
            </w:r>
          </w:p>
        </w:tc>
        <w:tc>
          <w:tcPr>
            <w:tcW w:w="1701" w:type="dxa"/>
          </w:tcPr>
          <w:p w14:paraId="6ABEEA6D" w14:textId="77777777" w:rsidR="00460E98" w:rsidRDefault="00460E98">
            <w:pPr>
              <w:jc w:val="center"/>
              <w:rPr>
                <w:rFonts w:ascii="Times New Roman" w:hAnsi="Times New Roman"/>
              </w:rPr>
            </w:pPr>
          </w:p>
          <w:p w14:paraId="39345122" w14:textId="77777777" w:rsidR="00460E98" w:rsidRDefault="009201CF">
            <w:pPr>
              <w:jc w:val="center"/>
              <w:rPr>
                <w:rFonts w:ascii="Times New Roman" w:hAnsi="Times New Roman"/>
              </w:rPr>
            </w:pPr>
            <w:r>
              <w:rPr>
                <w:rFonts w:ascii="Times New Roman" w:hAnsi="Times New Roman"/>
              </w:rPr>
              <w:t>5</w:t>
            </w:r>
          </w:p>
        </w:tc>
        <w:tc>
          <w:tcPr>
            <w:tcW w:w="1985" w:type="dxa"/>
            <w:tcMar>
              <w:left w:w="57" w:type="dxa"/>
              <w:right w:w="57" w:type="dxa"/>
            </w:tcMar>
            <w:vAlign w:val="center"/>
          </w:tcPr>
          <w:p w14:paraId="271950A8" w14:textId="77777777" w:rsidR="00460E98" w:rsidRDefault="009201CF">
            <w:pPr>
              <w:jc w:val="center"/>
              <w:rPr>
                <w:rFonts w:ascii="Times New Roman" w:hAnsi="Times New Roman"/>
              </w:rPr>
            </w:pPr>
            <w:r>
              <w:rPr>
                <w:rFonts w:ascii="Times New Roman" w:hAnsi="Times New Roman"/>
              </w:rPr>
              <w:t>8</w:t>
            </w:r>
          </w:p>
        </w:tc>
      </w:tr>
      <w:tr w:rsidR="00460E98" w14:paraId="7DF6B554" w14:textId="77777777">
        <w:tc>
          <w:tcPr>
            <w:tcW w:w="425" w:type="dxa"/>
            <w:tcMar>
              <w:left w:w="57" w:type="dxa"/>
              <w:right w:w="57" w:type="dxa"/>
            </w:tcMar>
            <w:vAlign w:val="center"/>
          </w:tcPr>
          <w:p w14:paraId="2D3A388F" w14:textId="77777777" w:rsidR="00460E98" w:rsidRDefault="009201CF">
            <w:pPr>
              <w:jc w:val="center"/>
              <w:rPr>
                <w:rFonts w:ascii="Times New Roman" w:hAnsi="Times New Roman"/>
              </w:rPr>
            </w:pPr>
            <w:r>
              <w:rPr>
                <w:rFonts w:ascii="Times New Roman" w:hAnsi="Times New Roman"/>
              </w:rPr>
              <w:t>8.</w:t>
            </w:r>
          </w:p>
        </w:tc>
        <w:tc>
          <w:tcPr>
            <w:tcW w:w="2685" w:type="dxa"/>
            <w:tcMar>
              <w:left w:w="57" w:type="dxa"/>
              <w:right w:w="57" w:type="dxa"/>
            </w:tcMar>
            <w:vAlign w:val="center"/>
          </w:tcPr>
          <w:p w14:paraId="2D989839" w14:textId="77777777" w:rsidR="00460E98" w:rsidRDefault="009201CF">
            <w:pPr>
              <w:jc w:val="both"/>
              <w:rPr>
                <w:rFonts w:ascii="Times New Roman" w:hAnsi="Times New Roman"/>
              </w:rPr>
            </w:pPr>
            <w:r>
              <w:rPr>
                <w:rFonts w:ascii="Times New Roman" w:hAnsi="Times New Roman"/>
              </w:rPr>
              <w:t>Wellbeing and work-life balance. Applying stress-management methods.</w:t>
            </w:r>
          </w:p>
        </w:tc>
        <w:tc>
          <w:tcPr>
            <w:tcW w:w="1860" w:type="dxa"/>
            <w:tcMar>
              <w:left w:w="57" w:type="dxa"/>
              <w:right w:w="57" w:type="dxa"/>
            </w:tcMar>
            <w:vAlign w:val="center"/>
          </w:tcPr>
          <w:p w14:paraId="5214871E" w14:textId="77777777" w:rsidR="00460E98" w:rsidRDefault="009201CF">
            <w:pPr>
              <w:jc w:val="center"/>
              <w:rPr>
                <w:rFonts w:ascii="Times New Roman" w:hAnsi="Times New Roman"/>
              </w:rPr>
            </w:pPr>
            <w:r>
              <w:rPr>
                <w:rFonts w:ascii="Times New Roman" w:hAnsi="Times New Roman"/>
              </w:rPr>
              <w:t>4</w:t>
            </w:r>
          </w:p>
        </w:tc>
        <w:tc>
          <w:tcPr>
            <w:tcW w:w="1701" w:type="dxa"/>
          </w:tcPr>
          <w:p w14:paraId="78905D84" w14:textId="77777777" w:rsidR="00460E98" w:rsidRDefault="00460E98">
            <w:pPr>
              <w:jc w:val="center"/>
              <w:rPr>
                <w:rFonts w:ascii="Times New Roman" w:hAnsi="Times New Roman"/>
              </w:rPr>
            </w:pPr>
          </w:p>
          <w:p w14:paraId="55608611" w14:textId="77777777" w:rsidR="00460E98" w:rsidRDefault="009201CF">
            <w:pPr>
              <w:jc w:val="center"/>
              <w:rPr>
                <w:rFonts w:ascii="Times New Roman" w:hAnsi="Times New Roman"/>
              </w:rPr>
            </w:pPr>
            <w:r>
              <w:rPr>
                <w:rFonts w:ascii="Times New Roman" w:hAnsi="Times New Roman"/>
              </w:rPr>
              <w:t>6</w:t>
            </w:r>
          </w:p>
        </w:tc>
        <w:tc>
          <w:tcPr>
            <w:tcW w:w="1985" w:type="dxa"/>
            <w:tcMar>
              <w:left w:w="57" w:type="dxa"/>
              <w:right w:w="57" w:type="dxa"/>
            </w:tcMar>
            <w:vAlign w:val="center"/>
          </w:tcPr>
          <w:p w14:paraId="7304106A" w14:textId="77777777" w:rsidR="00460E98" w:rsidRDefault="009201CF">
            <w:pPr>
              <w:jc w:val="center"/>
              <w:rPr>
                <w:rFonts w:ascii="Times New Roman" w:hAnsi="Times New Roman"/>
              </w:rPr>
            </w:pPr>
            <w:r>
              <w:rPr>
                <w:rFonts w:ascii="Times New Roman" w:hAnsi="Times New Roman"/>
              </w:rPr>
              <w:t>10</w:t>
            </w:r>
          </w:p>
        </w:tc>
      </w:tr>
      <w:tr w:rsidR="00460E98" w14:paraId="393C4ECF" w14:textId="77777777">
        <w:tc>
          <w:tcPr>
            <w:tcW w:w="425" w:type="dxa"/>
            <w:tcMar>
              <w:left w:w="57" w:type="dxa"/>
              <w:right w:w="57" w:type="dxa"/>
            </w:tcMar>
            <w:vAlign w:val="center"/>
          </w:tcPr>
          <w:p w14:paraId="7C975D69" w14:textId="77777777" w:rsidR="00460E98" w:rsidRDefault="009201CF">
            <w:pPr>
              <w:jc w:val="center"/>
              <w:rPr>
                <w:rFonts w:ascii="Times New Roman" w:hAnsi="Times New Roman"/>
              </w:rPr>
            </w:pPr>
            <w:r>
              <w:rPr>
                <w:rFonts w:ascii="Times New Roman" w:hAnsi="Times New Roman"/>
              </w:rPr>
              <w:t>9.</w:t>
            </w:r>
          </w:p>
        </w:tc>
        <w:tc>
          <w:tcPr>
            <w:tcW w:w="2685" w:type="dxa"/>
            <w:tcMar>
              <w:left w:w="57" w:type="dxa"/>
              <w:right w:w="57" w:type="dxa"/>
            </w:tcMar>
            <w:vAlign w:val="center"/>
          </w:tcPr>
          <w:p w14:paraId="55E775C3" w14:textId="77777777" w:rsidR="00460E98" w:rsidRDefault="009201CF">
            <w:pPr>
              <w:jc w:val="both"/>
              <w:rPr>
                <w:rFonts w:ascii="Times New Roman" w:hAnsi="Times New Roman"/>
              </w:rPr>
            </w:pPr>
            <w:r>
              <w:rPr>
                <w:rFonts w:ascii="Times New Roman" w:hAnsi="Times New Roman"/>
              </w:rPr>
              <w:t>Test II (from topic 7, 8).</w:t>
            </w:r>
          </w:p>
        </w:tc>
        <w:tc>
          <w:tcPr>
            <w:tcW w:w="1860" w:type="dxa"/>
            <w:tcMar>
              <w:left w:w="57" w:type="dxa"/>
              <w:right w:w="57" w:type="dxa"/>
            </w:tcMar>
            <w:vAlign w:val="center"/>
          </w:tcPr>
          <w:p w14:paraId="2B9D93FB" w14:textId="77777777" w:rsidR="00460E98" w:rsidRDefault="009201CF">
            <w:pPr>
              <w:jc w:val="center"/>
              <w:rPr>
                <w:rFonts w:ascii="Times New Roman" w:hAnsi="Times New Roman"/>
              </w:rPr>
            </w:pPr>
            <w:r>
              <w:rPr>
                <w:rFonts w:ascii="Times New Roman" w:hAnsi="Times New Roman"/>
              </w:rPr>
              <w:t>1</w:t>
            </w:r>
          </w:p>
        </w:tc>
        <w:tc>
          <w:tcPr>
            <w:tcW w:w="1701" w:type="dxa"/>
          </w:tcPr>
          <w:p w14:paraId="5742CB5D" w14:textId="77777777" w:rsidR="00460E98" w:rsidRDefault="009201CF">
            <w:pPr>
              <w:jc w:val="center"/>
              <w:rPr>
                <w:rFonts w:ascii="Times New Roman" w:hAnsi="Times New Roman"/>
              </w:rPr>
            </w:pPr>
            <w:r>
              <w:rPr>
                <w:rFonts w:ascii="Times New Roman" w:hAnsi="Times New Roman"/>
              </w:rPr>
              <w:t>3</w:t>
            </w:r>
          </w:p>
        </w:tc>
        <w:tc>
          <w:tcPr>
            <w:tcW w:w="1985" w:type="dxa"/>
            <w:tcMar>
              <w:left w:w="57" w:type="dxa"/>
              <w:right w:w="57" w:type="dxa"/>
            </w:tcMar>
            <w:vAlign w:val="center"/>
          </w:tcPr>
          <w:p w14:paraId="38809E0E" w14:textId="77777777" w:rsidR="00460E98" w:rsidRDefault="009201CF">
            <w:pPr>
              <w:jc w:val="center"/>
              <w:rPr>
                <w:rFonts w:ascii="Times New Roman" w:hAnsi="Times New Roman"/>
              </w:rPr>
            </w:pPr>
            <w:r>
              <w:rPr>
                <w:rFonts w:ascii="Times New Roman" w:hAnsi="Times New Roman"/>
              </w:rPr>
              <w:t>4</w:t>
            </w:r>
          </w:p>
        </w:tc>
      </w:tr>
      <w:tr w:rsidR="00460E98" w14:paraId="7227F29C" w14:textId="77777777">
        <w:tc>
          <w:tcPr>
            <w:tcW w:w="425" w:type="dxa"/>
            <w:tcMar>
              <w:left w:w="57" w:type="dxa"/>
              <w:right w:w="57" w:type="dxa"/>
            </w:tcMar>
            <w:vAlign w:val="center"/>
          </w:tcPr>
          <w:p w14:paraId="59A83F3A" w14:textId="77777777" w:rsidR="00460E98" w:rsidRDefault="009201CF">
            <w:pPr>
              <w:jc w:val="center"/>
              <w:rPr>
                <w:rFonts w:ascii="Times New Roman" w:hAnsi="Times New Roman"/>
              </w:rPr>
            </w:pPr>
            <w:r>
              <w:rPr>
                <w:rFonts w:ascii="Times New Roman" w:hAnsi="Times New Roman"/>
              </w:rPr>
              <w:t>10.</w:t>
            </w:r>
          </w:p>
        </w:tc>
        <w:tc>
          <w:tcPr>
            <w:tcW w:w="2685" w:type="dxa"/>
            <w:tcMar>
              <w:left w:w="57" w:type="dxa"/>
              <w:right w:w="57" w:type="dxa"/>
            </w:tcMar>
            <w:vAlign w:val="center"/>
          </w:tcPr>
          <w:p w14:paraId="268E80B8" w14:textId="77777777" w:rsidR="00460E98" w:rsidRDefault="009201CF">
            <w:pPr>
              <w:jc w:val="both"/>
              <w:rPr>
                <w:rFonts w:ascii="Times New Roman" w:hAnsi="Times New Roman"/>
              </w:rPr>
            </w:pPr>
            <w:r>
              <w:rPr>
                <w:rFonts w:ascii="Times New Roman" w:hAnsi="Times New Roman"/>
              </w:rPr>
              <w:t>Self-study assignment: Final project (Detailed in item Nr. 8).</w:t>
            </w:r>
          </w:p>
        </w:tc>
        <w:tc>
          <w:tcPr>
            <w:tcW w:w="1860" w:type="dxa"/>
            <w:tcMar>
              <w:left w:w="57" w:type="dxa"/>
              <w:right w:w="57" w:type="dxa"/>
            </w:tcMar>
            <w:vAlign w:val="center"/>
          </w:tcPr>
          <w:p w14:paraId="43ECD4DB" w14:textId="77777777" w:rsidR="00460E98" w:rsidRDefault="009201CF">
            <w:pPr>
              <w:jc w:val="center"/>
              <w:rPr>
                <w:rFonts w:ascii="Times New Roman" w:hAnsi="Times New Roman"/>
              </w:rPr>
            </w:pPr>
            <w:r>
              <w:rPr>
                <w:rFonts w:ascii="Times New Roman" w:hAnsi="Times New Roman"/>
              </w:rPr>
              <w:t>5</w:t>
            </w:r>
          </w:p>
        </w:tc>
        <w:tc>
          <w:tcPr>
            <w:tcW w:w="1701" w:type="dxa"/>
          </w:tcPr>
          <w:p w14:paraId="6FAEB05E" w14:textId="77777777" w:rsidR="00460E98" w:rsidRDefault="009201CF">
            <w:pPr>
              <w:jc w:val="center"/>
              <w:rPr>
                <w:rFonts w:ascii="Times New Roman" w:hAnsi="Times New Roman"/>
              </w:rPr>
            </w:pPr>
            <w:r>
              <w:rPr>
                <w:rFonts w:ascii="Times New Roman" w:hAnsi="Times New Roman"/>
              </w:rPr>
              <w:t>15</w:t>
            </w:r>
          </w:p>
        </w:tc>
        <w:tc>
          <w:tcPr>
            <w:tcW w:w="1985" w:type="dxa"/>
            <w:tcMar>
              <w:left w:w="57" w:type="dxa"/>
              <w:right w:w="57" w:type="dxa"/>
            </w:tcMar>
            <w:vAlign w:val="center"/>
          </w:tcPr>
          <w:p w14:paraId="1BB10C0C" w14:textId="77777777" w:rsidR="00460E98" w:rsidRDefault="009201CF">
            <w:pPr>
              <w:jc w:val="center"/>
              <w:rPr>
                <w:rFonts w:ascii="Times New Roman" w:hAnsi="Times New Roman"/>
              </w:rPr>
            </w:pPr>
            <w:r>
              <w:rPr>
                <w:rFonts w:ascii="Times New Roman" w:hAnsi="Times New Roman"/>
              </w:rPr>
              <w:t>20</w:t>
            </w:r>
          </w:p>
        </w:tc>
      </w:tr>
      <w:tr w:rsidR="00460E98" w14:paraId="14E8F246" w14:textId="77777777">
        <w:trPr>
          <w:trHeight w:val="214"/>
        </w:trPr>
        <w:tc>
          <w:tcPr>
            <w:tcW w:w="3110" w:type="dxa"/>
            <w:gridSpan w:val="2"/>
            <w:tcMar>
              <w:left w:w="57" w:type="dxa"/>
              <w:right w:w="57" w:type="dxa"/>
            </w:tcMar>
          </w:tcPr>
          <w:p w14:paraId="01934B1A" w14:textId="77777777" w:rsidR="00460E98" w:rsidRDefault="009201CF">
            <w:pPr>
              <w:jc w:val="right"/>
              <w:rPr>
                <w:rFonts w:ascii="Times New Roman" w:hAnsi="Times New Roman"/>
                <w:b/>
              </w:rPr>
            </w:pPr>
            <w:r>
              <w:rPr>
                <w:rFonts w:ascii="Times New Roman" w:hAnsi="Times New Roman"/>
                <w:b/>
              </w:rPr>
              <w:t>Total</w:t>
            </w:r>
          </w:p>
        </w:tc>
        <w:tc>
          <w:tcPr>
            <w:tcW w:w="1860" w:type="dxa"/>
            <w:tcMar>
              <w:left w:w="57" w:type="dxa"/>
              <w:right w:w="57" w:type="dxa"/>
            </w:tcMar>
          </w:tcPr>
          <w:p w14:paraId="0AB4E4D0" w14:textId="77777777" w:rsidR="00460E98" w:rsidRDefault="009201CF">
            <w:pPr>
              <w:jc w:val="center"/>
              <w:rPr>
                <w:rFonts w:ascii="Times New Roman" w:hAnsi="Times New Roman"/>
                <w:b/>
              </w:rPr>
            </w:pPr>
            <w:r>
              <w:rPr>
                <w:rFonts w:ascii="Times New Roman" w:hAnsi="Times New Roman"/>
                <w:b/>
              </w:rPr>
              <w:t>27</w:t>
            </w:r>
          </w:p>
        </w:tc>
        <w:tc>
          <w:tcPr>
            <w:tcW w:w="1701" w:type="dxa"/>
          </w:tcPr>
          <w:p w14:paraId="58BAB42A" w14:textId="77777777" w:rsidR="00460E98" w:rsidRDefault="009201CF">
            <w:pPr>
              <w:jc w:val="center"/>
              <w:rPr>
                <w:rFonts w:ascii="Times New Roman" w:hAnsi="Times New Roman"/>
                <w:b/>
              </w:rPr>
            </w:pPr>
            <w:r>
              <w:rPr>
                <w:rFonts w:ascii="Times New Roman" w:hAnsi="Times New Roman"/>
                <w:b/>
              </w:rPr>
              <w:t>53</w:t>
            </w:r>
          </w:p>
        </w:tc>
        <w:tc>
          <w:tcPr>
            <w:tcW w:w="1985" w:type="dxa"/>
            <w:tcMar>
              <w:left w:w="57" w:type="dxa"/>
              <w:right w:w="57" w:type="dxa"/>
            </w:tcMar>
          </w:tcPr>
          <w:p w14:paraId="0D9E81DF" w14:textId="77777777" w:rsidR="00460E98" w:rsidRDefault="009201CF">
            <w:pPr>
              <w:jc w:val="center"/>
              <w:rPr>
                <w:rFonts w:ascii="Times New Roman" w:hAnsi="Times New Roman"/>
                <w:b/>
                <w:color w:val="B6D7A8"/>
              </w:rPr>
            </w:pPr>
            <w:r>
              <w:rPr>
                <w:rFonts w:ascii="Times New Roman" w:hAnsi="Times New Roman"/>
                <w:b/>
              </w:rPr>
              <w:t>80</w:t>
            </w:r>
          </w:p>
        </w:tc>
      </w:tr>
    </w:tbl>
    <w:p w14:paraId="47A32BFD" w14:textId="77777777" w:rsidR="00460E98" w:rsidRDefault="00460E98">
      <w:pPr>
        <w:widowControl w:val="0"/>
        <w:tabs>
          <w:tab w:val="left" w:pos="3280"/>
        </w:tabs>
        <w:spacing w:after="0" w:line="240" w:lineRule="auto"/>
        <w:ind w:left="125" w:right="119"/>
        <w:rPr>
          <w:rFonts w:ascii="Times New Roman" w:hAnsi="Times New Roman"/>
          <w:sz w:val="18"/>
          <w:szCs w:val="18"/>
        </w:rPr>
      </w:pPr>
    </w:p>
    <w:p w14:paraId="59DB6A77" w14:textId="689A308F" w:rsidR="00460E98" w:rsidRDefault="000E4BFB">
      <w:pPr>
        <w:widowControl w:val="0"/>
        <w:spacing w:before="240" w:after="60" w:line="240" w:lineRule="auto"/>
        <w:ind w:left="125" w:right="-630"/>
        <w:jc w:val="both"/>
        <w:rPr>
          <w:rFonts w:ascii="Times New Roman" w:hAnsi="Times New Roman"/>
          <w:b/>
          <w:sz w:val="20"/>
          <w:szCs w:val="20"/>
        </w:rPr>
      </w:pPr>
      <w:r>
        <w:rPr>
          <w:rFonts w:ascii="Times New Roman" w:hAnsi="Times New Roman"/>
          <w:b/>
          <w:sz w:val="20"/>
          <w:szCs w:val="20"/>
        </w:rPr>
        <w:t>6</w:t>
      </w:r>
      <w:r w:rsidR="009201CF">
        <w:rPr>
          <w:rFonts w:ascii="Times New Roman" w:hAnsi="Times New Roman"/>
          <w:b/>
          <w:sz w:val="20"/>
          <w:szCs w:val="20"/>
        </w:rPr>
        <w:t xml:space="preserve">. Self-study assignment(s): </w:t>
      </w:r>
    </w:p>
    <w:p w14:paraId="5190441A" w14:textId="77777777" w:rsidR="00460E98" w:rsidRDefault="009201CF">
      <w:pPr>
        <w:widowControl w:val="0"/>
        <w:spacing w:before="240" w:after="60" w:line="240" w:lineRule="auto"/>
        <w:ind w:left="125" w:right="-630"/>
        <w:jc w:val="both"/>
        <w:rPr>
          <w:rFonts w:ascii="Times New Roman" w:hAnsi="Times New Roman"/>
          <w:sz w:val="20"/>
          <w:szCs w:val="20"/>
        </w:rPr>
      </w:pPr>
      <w:r>
        <w:rPr>
          <w:rFonts w:ascii="Times New Roman" w:hAnsi="Times New Roman"/>
          <w:sz w:val="20"/>
          <w:szCs w:val="20"/>
        </w:rPr>
        <w:t>A group of four students chooses a famous person and analyses their career design according to the following criteria:</w:t>
      </w:r>
    </w:p>
    <w:p w14:paraId="2691705D" w14:textId="77777777" w:rsidR="00460E98" w:rsidRDefault="009201CF">
      <w:pPr>
        <w:widowControl w:val="0"/>
        <w:numPr>
          <w:ilvl w:val="0"/>
          <w:numId w:val="2"/>
        </w:numPr>
        <w:spacing w:before="240" w:after="0" w:line="240" w:lineRule="auto"/>
        <w:ind w:right="-630"/>
        <w:jc w:val="both"/>
        <w:rPr>
          <w:rFonts w:ascii="Times New Roman" w:hAnsi="Times New Roman"/>
          <w:sz w:val="20"/>
          <w:szCs w:val="20"/>
        </w:rPr>
      </w:pPr>
      <w:r>
        <w:rPr>
          <w:rFonts w:ascii="Times New Roman" w:hAnsi="Times New Roman"/>
          <w:sz w:val="20"/>
          <w:szCs w:val="20"/>
        </w:rPr>
        <w:t>the key career development theories;</w:t>
      </w:r>
    </w:p>
    <w:p w14:paraId="34906E3C" w14:textId="77777777" w:rsidR="00460E98" w:rsidRDefault="009201CF">
      <w:pPr>
        <w:widowControl w:val="0"/>
        <w:numPr>
          <w:ilvl w:val="0"/>
          <w:numId w:val="2"/>
        </w:numPr>
        <w:spacing w:after="0" w:line="240" w:lineRule="auto"/>
        <w:ind w:right="-630"/>
        <w:jc w:val="both"/>
        <w:rPr>
          <w:rFonts w:ascii="Times New Roman" w:hAnsi="Times New Roman"/>
          <w:sz w:val="20"/>
          <w:szCs w:val="20"/>
        </w:rPr>
      </w:pPr>
      <w:r>
        <w:rPr>
          <w:rFonts w:ascii="Times New Roman" w:hAnsi="Times New Roman"/>
          <w:sz w:val="20"/>
          <w:szCs w:val="20"/>
        </w:rPr>
        <w:t>dissemination of information relevant to career design on social networking platforms, free e-media channels:</w:t>
      </w:r>
    </w:p>
    <w:p w14:paraId="23E1D475" w14:textId="77777777" w:rsidR="00460E98" w:rsidRDefault="009201CF">
      <w:pPr>
        <w:widowControl w:val="0"/>
        <w:numPr>
          <w:ilvl w:val="1"/>
          <w:numId w:val="2"/>
        </w:numPr>
        <w:spacing w:after="0" w:line="240" w:lineRule="auto"/>
        <w:ind w:right="-630"/>
        <w:jc w:val="both"/>
        <w:rPr>
          <w:rFonts w:ascii="Times New Roman" w:hAnsi="Times New Roman"/>
          <w:sz w:val="20"/>
          <w:szCs w:val="20"/>
        </w:rPr>
      </w:pPr>
      <w:r>
        <w:rPr>
          <w:rFonts w:ascii="Times New Roman" w:hAnsi="Times New Roman"/>
          <w:sz w:val="20"/>
          <w:szCs w:val="20"/>
        </w:rPr>
        <w:t>their personal image (worldview, lifestyle, career storytelling)</w:t>
      </w:r>
    </w:p>
    <w:p w14:paraId="29A04C1F" w14:textId="77777777" w:rsidR="00460E98" w:rsidRDefault="009201CF">
      <w:pPr>
        <w:widowControl w:val="0"/>
        <w:numPr>
          <w:ilvl w:val="1"/>
          <w:numId w:val="2"/>
        </w:numPr>
        <w:spacing w:after="0" w:line="240" w:lineRule="auto"/>
        <w:jc w:val="both"/>
        <w:rPr>
          <w:rFonts w:ascii="Times New Roman" w:hAnsi="Times New Roman"/>
          <w:sz w:val="20"/>
          <w:szCs w:val="20"/>
        </w:rPr>
      </w:pPr>
      <w:r>
        <w:rPr>
          <w:rFonts w:ascii="Times New Roman" w:hAnsi="Times New Roman"/>
          <w:sz w:val="20"/>
          <w:szCs w:val="20"/>
        </w:rPr>
        <w:t>reputation (stakeholder opinions, reactions)</w:t>
      </w:r>
    </w:p>
    <w:p w14:paraId="0594FCE9" w14:textId="77777777" w:rsidR="00460E98" w:rsidRDefault="009201CF">
      <w:pPr>
        <w:widowControl w:val="0"/>
        <w:numPr>
          <w:ilvl w:val="0"/>
          <w:numId w:val="2"/>
        </w:numPr>
        <w:spacing w:after="60" w:line="240" w:lineRule="auto"/>
        <w:ind w:right="-630"/>
        <w:jc w:val="both"/>
        <w:rPr>
          <w:rFonts w:ascii="Times New Roman" w:hAnsi="Times New Roman"/>
          <w:sz w:val="20"/>
          <w:szCs w:val="20"/>
        </w:rPr>
      </w:pPr>
      <w:r>
        <w:rPr>
          <w:rFonts w:ascii="Times New Roman" w:hAnsi="Times New Roman"/>
          <w:sz w:val="20"/>
          <w:szCs w:val="20"/>
        </w:rPr>
        <w:t>provides the main recommendation that would most effectively help manage stress in career designing and daily life</w:t>
      </w:r>
    </w:p>
    <w:p w14:paraId="3FB71A3C" w14:textId="77777777" w:rsidR="00460E98" w:rsidRDefault="00460E98">
      <w:pPr>
        <w:widowControl w:val="0"/>
        <w:spacing w:before="240" w:after="60" w:line="240" w:lineRule="auto"/>
        <w:ind w:left="720" w:right="-630"/>
        <w:jc w:val="both"/>
        <w:rPr>
          <w:rFonts w:ascii="Times New Roman" w:hAnsi="Times New Roman"/>
          <w:sz w:val="20"/>
          <w:szCs w:val="20"/>
        </w:rPr>
      </w:pPr>
    </w:p>
    <w:p w14:paraId="6E765459" w14:textId="55E77830" w:rsidR="00460E98" w:rsidRDefault="000E4BFB">
      <w:pPr>
        <w:ind w:left="142"/>
        <w:rPr>
          <w:rFonts w:ascii="Times New Roman" w:hAnsi="Times New Roman"/>
          <w:i/>
          <w:color w:val="FF0000"/>
          <w:sz w:val="20"/>
          <w:szCs w:val="20"/>
        </w:rPr>
      </w:pPr>
      <w:r>
        <w:rPr>
          <w:rFonts w:ascii="Times New Roman" w:hAnsi="Times New Roman"/>
          <w:b/>
          <w:sz w:val="20"/>
          <w:szCs w:val="20"/>
        </w:rPr>
        <w:t>7</w:t>
      </w:r>
      <w:r w:rsidR="009201CF">
        <w:rPr>
          <w:rFonts w:ascii="Times New Roman" w:hAnsi="Times New Roman"/>
          <w:b/>
          <w:sz w:val="20"/>
          <w:szCs w:val="20"/>
        </w:rPr>
        <w:t>. Assessment system of students’ achievements: cumulative assessment:</w:t>
      </w:r>
    </w:p>
    <w:p w14:paraId="4C8ED165" w14:textId="77777777" w:rsidR="00460E98" w:rsidRDefault="009201CF">
      <w:pPr>
        <w:ind w:left="142"/>
        <w:rPr>
          <w:rFonts w:ascii="Times New Roman" w:hAnsi="Times New Roman"/>
          <w:sz w:val="20"/>
          <w:szCs w:val="20"/>
        </w:rPr>
      </w:pPr>
      <w:r>
        <w:rPr>
          <w:rFonts w:ascii="Times New Roman" w:hAnsi="Times New Roman"/>
          <w:sz w:val="20"/>
          <w:szCs w:val="20"/>
        </w:rPr>
        <w:t>Final mark = Test I (30 % of final mark) + Test II (20 % of final mark) + Final project (50 % of final mark).</w:t>
      </w:r>
    </w:p>
    <w:p w14:paraId="1E03DB4C" w14:textId="77777777" w:rsidR="00460E98" w:rsidRDefault="00460E98">
      <w:pPr>
        <w:widowControl w:val="0"/>
        <w:spacing w:before="240" w:after="60" w:line="240" w:lineRule="auto"/>
        <w:ind w:right="-630"/>
        <w:jc w:val="both"/>
        <w:rPr>
          <w:rFonts w:ascii="Times New Roman" w:hAnsi="Times New Roman"/>
          <w:sz w:val="18"/>
          <w:szCs w:val="18"/>
        </w:rPr>
      </w:pPr>
    </w:p>
    <w:p w14:paraId="1500B0A7" w14:textId="77777777" w:rsidR="00460E98" w:rsidRDefault="00460E98">
      <w:pPr>
        <w:widowControl w:val="0"/>
        <w:spacing w:before="240" w:after="60" w:line="240" w:lineRule="auto"/>
        <w:ind w:left="125" w:right="-630"/>
        <w:jc w:val="both"/>
        <w:rPr>
          <w:rFonts w:ascii="Times New Roman" w:hAnsi="Times New Roman"/>
          <w:sz w:val="18"/>
          <w:szCs w:val="18"/>
        </w:rPr>
      </w:pPr>
    </w:p>
    <w:sectPr w:rsidR="00460E9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7872" w14:textId="77777777" w:rsidR="00AE4A33" w:rsidRDefault="00AE4A33">
      <w:pPr>
        <w:spacing w:after="0" w:line="240" w:lineRule="auto"/>
      </w:pPr>
      <w:r>
        <w:separator/>
      </w:r>
    </w:p>
  </w:endnote>
  <w:endnote w:type="continuationSeparator" w:id="0">
    <w:p w14:paraId="484232A8" w14:textId="77777777" w:rsidR="00AE4A33" w:rsidRDefault="00AE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E05E" w14:textId="77777777" w:rsidR="00AE4A33" w:rsidRDefault="00AE4A33">
      <w:pPr>
        <w:spacing w:after="0" w:line="240" w:lineRule="auto"/>
      </w:pPr>
      <w:r>
        <w:separator/>
      </w:r>
    </w:p>
  </w:footnote>
  <w:footnote w:type="continuationSeparator" w:id="0">
    <w:p w14:paraId="72613FE9" w14:textId="77777777" w:rsidR="00AE4A33" w:rsidRDefault="00AE4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1C74" w14:textId="77777777" w:rsidR="00460E98" w:rsidRDefault="009201CF">
    <w:pPr>
      <w:pBdr>
        <w:top w:val="nil"/>
        <w:left w:val="nil"/>
        <w:bottom w:val="nil"/>
        <w:right w:val="nil"/>
        <w:between w:val="nil"/>
      </w:pBdr>
      <w:tabs>
        <w:tab w:val="center" w:pos="4680"/>
        <w:tab w:val="right" w:pos="9360"/>
      </w:tabs>
      <w:spacing w:after="0" w:line="360" w:lineRule="auto"/>
      <w:rPr>
        <w:rFonts w:ascii="Times New Roman" w:hAnsi="Times New Roman"/>
        <w:b/>
        <w:i/>
        <w:color w:val="000000"/>
        <w:sz w:val="24"/>
        <w:szCs w:val="24"/>
      </w:rPr>
    </w:pPr>
    <w:r>
      <w:rPr>
        <w:rFonts w:ascii="Times New Roman" w:hAnsi="Times New Roman"/>
        <w:i/>
        <w:color w:val="000000"/>
        <w:sz w:val="24"/>
        <w:szCs w:val="24"/>
      </w:rPr>
      <w:t>Institution:</w:t>
    </w:r>
    <w:r>
      <w:rPr>
        <w:rFonts w:ascii="Times New Roman" w:hAnsi="Times New Roman"/>
        <w:b/>
        <w:i/>
        <w:color w:val="000000"/>
        <w:sz w:val="24"/>
        <w:szCs w:val="24"/>
      </w:rPr>
      <w:t xml:space="preserve"> Kaunas University of Applied Sciences</w:t>
    </w:r>
  </w:p>
  <w:p w14:paraId="05E651BB" w14:textId="77777777" w:rsidR="00460E98" w:rsidRDefault="009201CF">
    <w:pPr>
      <w:pBdr>
        <w:top w:val="nil"/>
        <w:left w:val="nil"/>
        <w:bottom w:val="nil"/>
        <w:right w:val="nil"/>
        <w:between w:val="nil"/>
      </w:pBdr>
      <w:tabs>
        <w:tab w:val="center" w:pos="4680"/>
        <w:tab w:val="right" w:pos="9360"/>
      </w:tabs>
      <w:spacing w:after="0" w:line="360" w:lineRule="auto"/>
      <w:rPr>
        <w:rFonts w:ascii="Times New Roman" w:hAnsi="Times New Roman"/>
        <w:i/>
        <w:color w:val="000000"/>
        <w:sz w:val="24"/>
        <w:szCs w:val="24"/>
      </w:rPr>
    </w:pPr>
    <w:r>
      <w:rPr>
        <w:rFonts w:ascii="Times New Roman" w:hAnsi="Times New Roman"/>
        <w:i/>
        <w:color w:val="000000"/>
        <w:sz w:val="24"/>
        <w:szCs w:val="24"/>
      </w:rPr>
      <w:t>Project name:Quality of Virtual Studies</w:t>
    </w:r>
  </w:p>
  <w:p w14:paraId="6FDA3744" w14:textId="77777777" w:rsidR="00460E98" w:rsidRDefault="00460E98">
    <w:pPr>
      <w:pBdr>
        <w:top w:val="nil"/>
        <w:left w:val="nil"/>
        <w:bottom w:val="nil"/>
        <w:right w:val="nil"/>
        <w:between w:val="nil"/>
      </w:pBdr>
      <w:tabs>
        <w:tab w:val="center" w:pos="4680"/>
        <w:tab w:val="right" w:pos="9360"/>
      </w:tabs>
      <w:spacing w:after="0" w:line="360" w:lineRule="auto"/>
      <w:rPr>
        <w:rFonts w:ascii="Times New Roman" w:hAnsi="Times New Roman"/>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213D"/>
    <w:multiLevelType w:val="multilevel"/>
    <w:tmpl w:val="B90A3EF8"/>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 w15:restartNumberingAfterBreak="0">
    <w:nsid w:val="2D8C019B"/>
    <w:multiLevelType w:val="multilevel"/>
    <w:tmpl w:val="AD18242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6F33C7"/>
    <w:multiLevelType w:val="multilevel"/>
    <w:tmpl w:val="11D6B7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848983185">
    <w:abstractNumId w:val="1"/>
  </w:num>
  <w:num w:numId="2" w16cid:durableId="1717896544">
    <w:abstractNumId w:val="2"/>
  </w:num>
  <w:num w:numId="3" w16cid:durableId="733820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E98"/>
    <w:rsid w:val="000B7FB2"/>
    <w:rsid w:val="000E4BFB"/>
    <w:rsid w:val="00460E98"/>
    <w:rsid w:val="007C21B9"/>
    <w:rsid w:val="009201CF"/>
    <w:rsid w:val="00AE4A33"/>
    <w:rsid w:val="00B80510"/>
    <w:rsid w:val="00F66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9D56"/>
  <w15:docId w15:val="{F5758226-F203-9D4A-86C5-74836A2F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B44"/>
    <w:rPr>
      <w:rFonts w:eastAsia="Times New Roman" w:cs="Times New Roman"/>
      <w:lang w:eastAsia="lt-LT"/>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ED1B44"/>
    <w:pPr>
      <w:spacing w:after="0" w:line="240" w:lineRule="auto"/>
    </w:pPr>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 Char"/>
    <w:basedOn w:val="Normal"/>
    <w:link w:val="EncabezadoCar"/>
    <w:uiPriority w:val="99"/>
    <w:unhideWhenUsed/>
    <w:rsid w:val="00ED1B44"/>
    <w:pPr>
      <w:tabs>
        <w:tab w:val="center" w:pos="4680"/>
        <w:tab w:val="right" w:pos="9360"/>
      </w:tabs>
      <w:spacing w:after="0" w:line="240" w:lineRule="auto"/>
    </w:pPr>
  </w:style>
  <w:style w:type="character" w:customStyle="1" w:styleId="EncabezadoCar">
    <w:name w:val="Encabezado Car"/>
    <w:aliases w:val=" Char Car"/>
    <w:basedOn w:val="Fuentedeprrafopredeter"/>
    <w:link w:val="Encabezado"/>
    <w:uiPriority w:val="99"/>
    <w:rsid w:val="00ED1B44"/>
    <w:rPr>
      <w:rFonts w:ascii="Calibri" w:eastAsia="Times New Roman" w:hAnsi="Calibri" w:cs="Times New Roman"/>
      <w:lang w:val="lt-LT" w:eastAsia="lt-LT"/>
    </w:rPr>
  </w:style>
  <w:style w:type="paragraph" w:styleId="Piedepgina">
    <w:name w:val="footer"/>
    <w:basedOn w:val="Normal"/>
    <w:link w:val="PiedepginaCar"/>
    <w:uiPriority w:val="99"/>
    <w:unhideWhenUsed/>
    <w:rsid w:val="00ED1B4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D1B44"/>
    <w:rPr>
      <w:rFonts w:ascii="Calibri" w:eastAsia="Times New Roman" w:hAnsi="Calibri" w:cs="Times New Roman"/>
      <w:lang w:val="lt-LT" w:eastAsia="lt-LT"/>
    </w:rPr>
  </w:style>
  <w:style w:type="paragraph" w:styleId="Prrafodelista">
    <w:name w:val="List Paragraph"/>
    <w:basedOn w:val="Normal"/>
    <w:uiPriority w:val="34"/>
    <w:qFormat/>
    <w:rsid w:val="00BB42A1"/>
    <w:pPr>
      <w:ind w:left="720"/>
      <w:contextualSpacing/>
    </w:pPr>
  </w:style>
  <w:style w:type="character" w:styleId="Hipervnculo">
    <w:name w:val="Hyperlink"/>
    <w:rsid w:val="001B04DE"/>
    <w:rPr>
      <w:rFonts w:cs="Times New Roman"/>
      <w:color w:val="0000FF"/>
      <w:u w:val="single"/>
    </w:rPr>
  </w:style>
  <w:style w:type="character" w:customStyle="1" w:styleId="Internetosaitas">
    <w:name w:val="Interneto saitas"/>
    <w:rsid w:val="00D13F8B"/>
    <w:rPr>
      <w:rFonts w:cs="Times New Roman"/>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0" w:type="dxa"/>
        <w:right w:w="0" w:type="dxa"/>
      </w:tblCellMar>
    </w:tblPr>
  </w:style>
  <w:style w:type="table" w:customStyle="1" w:styleId="a0">
    <w:basedOn w:val="Tabla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eastAsia="Times New Roman" w:cs="Times New Roman"/>
      <w:sz w:val="20"/>
      <w:szCs w:val="20"/>
      <w:lang w:val="lt-LT" w:eastAsia="lt-LT"/>
    </w:rPr>
  </w:style>
  <w:style w:type="character" w:styleId="Refdecomentario">
    <w:name w:val="annotation reference"/>
    <w:basedOn w:val="Fuentedeprrafopredeter"/>
    <w:uiPriority w:val="99"/>
    <w:semiHidden/>
    <w:unhideWhenUsed/>
    <w:rPr>
      <w:sz w:val="16"/>
      <w:szCs w:val="16"/>
    </w:rPr>
  </w:style>
  <w:style w:type="paragraph" w:styleId="NormalWeb">
    <w:name w:val="Normal (Web)"/>
    <w:basedOn w:val="Normal"/>
    <w:uiPriority w:val="99"/>
    <w:semiHidden/>
    <w:unhideWhenUsed/>
    <w:rsid w:val="00C26A11"/>
    <w:pPr>
      <w:spacing w:before="100" w:beforeAutospacing="1" w:after="100" w:afterAutospacing="1" w:line="240" w:lineRule="auto"/>
    </w:pPr>
    <w:rPr>
      <w:rFonts w:ascii="Times New Roman" w:hAnsi="Times New Roman"/>
      <w:sz w:val="24"/>
      <w:szCs w:val="24"/>
      <w:lang w:eastAsia="en-GB"/>
    </w:rPr>
  </w:style>
  <w:style w:type="table" w:customStyle="1" w:styleId="a1">
    <w:basedOn w:val="Tabla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anormal"/>
    <w:pPr>
      <w:spacing w:after="0" w:line="240" w:lineRule="auto"/>
    </w:pPr>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3MjUjv3iTEo8quxbPteyB/PbfA==">AMUW2mVxvG0yM4eg8LEt9swvJpGlVBRcybNvChFNT5LmQ94rJWpu0MCp61LfYSjXyS7gvlI9E8ZiuJlGht7781Uq4vfQr0xFM5vZ346Utd0a+c4g3qjT28k=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2506</Characters>
  <Application>Microsoft Office Word</Application>
  <DocSecurity>0</DocSecurity>
  <Lines>20</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Volskiene</dc:creator>
  <cp:lastModifiedBy>Juan Pérez Miranda</cp:lastModifiedBy>
  <cp:revision>4</cp:revision>
  <cp:lastPrinted>2022-09-07T14:00:00Z</cp:lastPrinted>
  <dcterms:created xsi:type="dcterms:W3CDTF">2022-09-08T15:24:00Z</dcterms:created>
  <dcterms:modified xsi:type="dcterms:W3CDTF">2022-09-08T15:24:00Z</dcterms:modified>
</cp:coreProperties>
</file>